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785" w:rsidRPr="005A319C" w:rsidRDefault="001A0EC8" w:rsidP="00323785">
      <w:pPr>
        <w:pStyle w:val="PlainText"/>
        <w:rPr>
          <w:rFonts w:ascii="Times New Roman" w:hAnsi="Times New Roman"/>
          <w:b/>
          <w:sz w:val="24"/>
          <w:szCs w:val="24"/>
        </w:rPr>
      </w:pPr>
      <w:r>
        <w:rPr>
          <w:rFonts w:ascii="Times New Roman" w:hAnsi="Times New Roman"/>
          <w:b/>
          <w:sz w:val="24"/>
          <w:szCs w:val="24"/>
        </w:rPr>
        <w:t>Short Communication</w:t>
      </w:r>
    </w:p>
    <w:p w:rsidR="00323785" w:rsidRPr="005A319C" w:rsidRDefault="00323785" w:rsidP="00323785">
      <w:pPr>
        <w:pStyle w:val="PlainText"/>
        <w:rPr>
          <w:rFonts w:ascii="Times New Roman" w:hAnsi="Times New Roman"/>
          <w:b/>
          <w:sz w:val="24"/>
          <w:szCs w:val="24"/>
        </w:rPr>
      </w:pPr>
    </w:p>
    <w:p w:rsidR="00323785" w:rsidRPr="005A319C" w:rsidRDefault="00323785" w:rsidP="00323785">
      <w:pPr>
        <w:pStyle w:val="PlainText"/>
        <w:rPr>
          <w:rFonts w:ascii="Times New Roman" w:hAnsi="Times New Roman"/>
          <w:sz w:val="24"/>
          <w:szCs w:val="24"/>
        </w:rPr>
      </w:pPr>
    </w:p>
    <w:p w:rsidR="00323785" w:rsidRPr="005A319C" w:rsidRDefault="00622B86" w:rsidP="00323785">
      <w:pPr>
        <w:pStyle w:val="Heading2"/>
        <w:jc w:val="both"/>
        <w:rPr>
          <w:rFonts w:ascii="Times New Roman" w:hAnsi="Times New Roman" w:cs="Times New Roman"/>
          <w:color w:val="auto"/>
          <w:sz w:val="24"/>
          <w:szCs w:val="24"/>
        </w:rPr>
      </w:pPr>
      <w:proofErr w:type="spellStart"/>
      <w:r>
        <w:rPr>
          <w:rFonts w:ascii="Times New Roman" w:hAnsi="Times New Roman" w:cs="Times New Roman"/>
          <w:color w:val="auto"/>
          <w:sz w:val="24"/>
          <w:szCs w:val="24"/>
        </w:rPr>
        <w:t>O</w:t>
      </w:r>
      <w:r w:rsidR="00323785" w:rsidRPr="005A319C">
        <w:rPr>
          <w:rFonts w:ascii="Times New Roman" w:hAnsi="Times New Roman" w:cs="Times New Roman"/>
          <w:color w:val="auto"/>
          <w:sz w:val="24"/>
          <w:szCs w:val="24"/>
        </w:rPr>
        <w:t>vicidal</w:t>
      </w:r>
      <w:proofErr w:type="spellEnd"/>
      <w:r w:rsidR="00323785" w:rsidRPr="005A319C">
        <w:rPr>
          <w:rFonts w:ascii="Times New Roman" w:hAnsi="Times New Roman" w:cs="Times New Roman"/>
          <w:color w:val="auto"/>
          <w:sz w:val="24"/>
          <w:szCs w:val="24"/>
        </w:rPr>
        <w:t xml:space="preserve"> efficacy of </w:t>
      </w:r>
      <w:proofErr w:type="spellStart"/>
      <w:r w:rsidR="00323785" w:rsidRPr="005A319C">
        <w:rPr>
          <w:rFonts w:ascii="Times New Roman" w:hAnsi="Times New Roman" w:cs="Times New Roman"/>
          <w:color w:val="auto"/>
          <w:sz w:val="24"/>
          <w:szCs w:val="24"/>
        </w:rPr>
        <w:t>fenbendazole</w:t>
      </w:r>
      <w:proofErr w:type="spellEnd"/>
      <w:r w:rsidR="00323785" w:rsidRPr="005A319C">
        <w:rPr>
          <w:rFonts w:ascii="Times New Roman" w:hAnsi="Times New Roman" w:cs="Times New Roman"/>
          <w:color w:val="auto"/>
          <w:sz w:val="24"/>
          <w:szCs w:val="24"/>
        </w:rPr>
        <w:t xml:space="preserve"> after treatment of horses naturally infected with </w:t>
      </w:r>
      <w:proofErr w:type="spellStart"/>
      <w:r w:rsidR="00323785" w:rsidRPr="005A319C">
        <w:rPr>
          <w:rFonts w:ascii="Times New Roman" w:hAnsi="Times New Roman" w:cs="Times New Roman"/>
          <w:color w:val="auto"/>
          <w:sz w:val="24"/>
          <w:szCs w:val="24"/>
        </w:rPr>
        <w:t>cyathostomin</w:t>
      </w:r>
      <w:r w:rsidR="00BB1261">
        <w:rPr>
          <w:rFonts w:ascii="Times New Roman" w:hAnsi="Times New Roman" w:cs="Times New Roman"/>
          <w:color w:val="auto"/>
          <w:sz w:val="24"/>
          <w:szCs w:val="24"/>
        </w:rPr>
        <w:t>s</w:t>
      </w:r>
      <w:proofErr w:type="spellEnd"/>
      <w:r w:rsidR="00323785" w:rsidRPr="005A319C">
        <w:rPr>
          <w:rFonts w:ascii="Times New Roman" w:hAnsi="Times New Roman" w:cs="Times New Roman"/>
          <w:color w:val="auto"/>
          <w:sz w:val="24"/>
          <w:szCs w:val="24"/>
        </w:rPr>
        <w:t xml:space="preserve"> </w:t>
      </w:r>
    </w:p>
    <w:p w:rsidR="00323785" w:rsidRPr="005A319C" w:rsidRDefault="00323785" w:rsidP="00323785">
      <w:pPr>
        <w:rPr>
          <w:rFonts w:ascii="Times New Roman" w:hAnsi="Times New Roman" w:cs="Times New Roman"/>
          <w:sz w:val="24"/>
          <w:szCs w:val="24"/>
        </w:rPr>
      </w:pPr>
    </w:p>
    <w:p w:rsidR="00323785" w:rsidRPr="005A319C" w:rsidRDefault="00323785" w:rsidP="00323785">
      <w:pPr>
        <w:rPr>
          <w:rFonts w:ascii="Times New Roman" w:hAnsi="Times New Roman" w:cs="Times New Roman"/>
          <w:sz w:val="24"/>
          <w:szCs w:val="24"/>
        </w:rPr>
      </w:pPr>
    </w:p>
    <w:p w:rsidR="00323785" w:rsidRPr="005A319C" w:rsidRDefault="00323785" w:rsidP="00323785">
      <w:pPr>
        <w:outlineLvl w:val="0"/>
        <w:rPr>
          <w:rFonts w:ascii="Times New Roman" w:hAnsi="Times New Roman" w:cs="Times New Roman"/>
          <w:sz w:val="24"/>
          <w:szCs w:val="24"/>
          <w:vertAlign w:val="superscript"/>
        </w:rPr>
      </w:pPr>
      <w:r w:rsidRPr="005A319C">
        <w:rPr>
          <w:rFonts w:ascii="Times New Roman" w:hAnsi="Times New Roman" w:cs="Times New Roman"/>
          <w:sz w:val="24"/>
          <w:szCs w:val="24"/>
        </w:rPr>
        <w:t xml:space="preserve">S.P. Daniels </w:t>
      </w:r>
      <w:r w:rsidRPr="005A319C">
        <w:rPr>
          <w:rFonts w:ascii="Times New Roman" w:hAnsi="Times New Roman" w:cs="Times New Roman"/>
          <w:sz w:val="24"/>
          <w:szCs w:val="24"/>
          <w:vertAlign w:val="superscript"/>
        </w:rPr>
        <w:t>a, b</w:t>
      </w:r>
      <w:r w:rsidRPr="005A319C">
        <w:rPr>
          <w:rFonts w:ascii="Times New Roman" w:hAnsi="Times New Roman" w:cs="Times New Roman"/>
          <w:sz w:val="24"/>
          <w:szCs w:val="24"/>
        </w:rPr>
        <w:t xml:space="preserve">*, C.J. </w:t>
      </w:r>
      <w:proofErr w:type="spellStart"/>
      <w:r w:rsidRPr="005A319C">
        <w:rPr>
          <w:rFonts w:ascii="Times New Roman" w:hAnsi="Times New Roman" w:cs="Times New Roman"/>
          <w:sz w:val="24"/>
          <w:szCs w:val="24"/>
        </w:rPr>
        <w:t>Proudman</w:t>
      </w:r>
      <w:r w:rsidRPr="005A319C">
        <w:rPr>
          <w:rFonts w:ascii="Times New Roman" w:hAnsi="Times New Roman" w:cs="Times New Roman"/>
          <w:sz w:val="24"/>
          <w:szCs w:val="24"/>
          <w:vertAlign w:val="superscript"/>
        </w:rPr>
        <w:t>b</w:t>
      </w:r>
      <w:proofErr w:type="spellEnd"/>
    </w:p>
    <w:p w:rsidR="00323785" w:rsidRPr="005A319C" w:rsidRDefault="00323785" w:rsidP="00323785">
      <w:pPr>
        <w:rPr>
          <w:rFonts w:ascii="Times New Roman" w:hAnsi="Times New Roman" w:cs="Times New Roman"/>
          <w:sz w:val="24"/>
          <w:szCs w:val="24"/>
        </w:rPr>
      </w:pPr>
    </w:p>
    <w:p w:rsidR="00323785" w:rsidRPr="005A319C" w:rsidRDefault="00323785" w:rsidP="00323785">
      <w:pPr>
        <w:pStyle w:val="PlainText"/>
        <w:rPr>
          <w:rFonts w:ascii="Times New Roman" w:hAnsi="Times New Roman"/>
          <w:i/>
          <w:noProof/>
          <w:sz w:val="24"/>
          <w:szCs w:val="24"/>
        </w:rPr>
      </w:pPr>
      <w:r w:rsidRPr="005A319C">
        <w:rPr>
          <w:rFonts w:ascii="Times New Roman" w:hAnsi="Times New Roman"/>
          <w:noProof/>
          <w:sz w:val="24"/>
          <w:szCs w:val="24"/>
          <w:vertAlign w:val="superscript"/>
        </w:rPr>
        <w:t xml:space="preserve">a </w:t>
      </w:r>
      <w:r w:rsidRPr="005A319C">
        <w:rPr>
          <w:rFonts w:ascii="Times New Roman" w:hAnsi="Times New Roman"/>
          <w:i/>
          <w:noProof/>
          <w:sz w:val="24"/>
          <w:szCs w:val="24"/>
        </w:rPr>
        <w:t>School of Equine Management and Science, Royal Agricultural University, Cirencester, Gloucestershire, GL9 6JS</w:t>
      </w:r>
    </w:p>
    <w:p w:rsidR="00323785" w:rsidRPr="005A319C" w:rsidRDefault="00323785" w:rsidP="00323785">
      <w:pPr>
        <w:pStyle w:val="PlainText"/>
        <w:rPr>
          <w:rFonts w:ascii="Times New Roman" w:hAnsi="Times New Roman"/>
          <w:i/>
          <w:noProof/>
          <w:sz w:val="24"/>
          <w:szCs w:val="24"/>
        </w:rPr>
      </w:pPr>
      <w:r w:rsidRPr="005A319C">
        <w:rPr>
          <w:rFonts w:ascii="Times New Roman" w:hAnsi="Times New Roman"/>
          <w:noProof/>
          <w:sz w:val="24"/>
          <w:szCs w:val="24"/>
          <w:vertAlign w:val="superscript"/>
        </w:rPr>
        <w:t xml:space="preserve">b </w:t>
      </w:r>
      <w:r w:rsidRPr="005A319C">
        <w:rPr>
          <w:rFonts w:ascii="Times New Roman" w:hAnsi="Times New Roman"/>
          <w:i/>
          <w:noProof/>
          <w:sz w:val="24"/>
          <w:szCs w:val="24"/>
        </w:rPr>
        <w:t>School of Veterinary Medic</w:t>
      </w:r>
      <w:r w:rsidR="00A5343D">
        <w:rPr>
          <w:rFonts w:ascii="Times New Roman" w:hAnsi="Times New Roman"/>
          <w:i/>
          <w:noProof/>
          <w:sz w:val="24"/>
          <w:szCs w:val="24"/>
        </w:rPr>
        <w:t xml:space="preserve">ine, </w:t>
      </w:r>
      <w:r w:rsidRPr="005A319C">
        <w:rPr>
          <w:rFonts w:ascii="Times New Roman" w:hAnsi="Times New Roman"/>
          <w:i/>
          <w:noProof/>
          <w:sz w:val="24"/>
          <w:szCs w:val="24"/>
        </w:rPr>
        <w:t xml:space="preserve"> University of Surrey, Guildford, Surrey, GU2 7TE </w:t>
      </w:r>
    </w:p>
    <w:p w:rsidR="00323785" w:rsidRPr="005A319C" w:rsidRDefault="00323785" w:rsidP="00323785">
      <w:pPr>
        <w:rPr>
          <w:rFonts w:ascii="Times New Roman" w:hAnsi="Times New Roman" w:cs="Times New Roman"/>
          <w:sz w:val="24"/>
          <w:szCs w:val="24"/>
        </w:rPr>
      </w:pPr>
    </w:p>
    <w:p w:rsidR="00323785" w:rsidRPr="005A319C" w:rsidRDefault="00323785" w:rsidP="00323785">
      <w:pPr>
        <w:rPr>
          <w:rFonts w:ascii="Times New Roman" w:hAnsi="Times New Roman" w:cs="Times New Roman"/>
          <w:sz w:val="24"/>
          <w:szCs w:val="24"/>
        </w:rPr>
      </w:pPr>
    </w:p>
    <w:p w:rsidR="00323785" w:rsidRPr="005A319C" w:rsidRDefault="00323785" w:rsidP="00323785">
      <w:pPr>
        <w:rPr>
          <w:rFonts w:ascii="Times New Roman" w:hAnsi="Times New Roman" w:cs="Times New Roman"/>
          <w:sz w:val="24"/>
          <w:szCs w:val="24"/>
        </w:rPr>
      </w:pPr>
    </w:p>
    <w:p w:rsidR="00323785" w:rsidRPr="005A319C" w:rsidRDefault="00323785" w:rsidP="00323785">
      <w:pPr>
        <w:rPr>
          <w:rFonts w:ascii="Times New Roman" w:hAnsi="Times New Roman" w:cs="Times New Roman"/>
          <w:sz w:val="24"/>
          <w:szCs w:val="24"/>
        </w:rPr>
      </w:pPr>
    </w:p>
    <w:p w:rsidR="00323785" w:rsidRPr="005A319C" w:rsidRDefault="00323785" w:rsidP="00323785">
      <w:pPr>
        <w:tabs>
          <w:tab w:val="left" w:pos="284"/>
        </w:tabs>
        <w:rPr>
          <w:rFonts w:ascii="Times New Roman" w:hAnsi="Times New Roman" w:cs="Times New Roman"/>
          <w:sz w:val="24"/>
          <w:szCs w:val="24"/>
        </w:rPr>
      </w:pPr>
      <w:r w:rsidRPr="005A319C">
        <w:rPr>
          <w:rFonts w:ascii="Times New Roman" w:hAnsi="Times New Roman" w:cs="Times New Roman"/>
          <w:sz w:val="24"/>
          <w:szCs w:val="24"/>
        </w:rPr>
        <w:t>*</w:t>
      </w:r>
      <w:r w:rsidRPr="005A319C">
        <w:rPr>
          <w:rFonts w:ascii="Times New Roman" w:hAnsi="Times New Roman" w:cs="Times New Roman"/>
          <w:sz w:val="24"/>
          <w:szCs w:val="24"/>
        </w:rPr>
        <w:tab/>
        <w:t>Correspo</w:t>
      </w:r>
      <w:r w:rsidR="00C34CFE">
        <w:rPr>
          <w:rFonts w:ascii="Times New Roman" w:hAnsi="Times New Roman" w:cs="Times New Roman"/>
          <w:sz w:val="24"/>
          <w:szCs w:val="24"/>
        </w:rPr>
        <w:t xml:space="preserve">nding author. Tel.: +1285 </w:t>
      </w:r>
      <w:r w:rsidR="00B246F3">
        <w:rPr>
          <w:rFonts w:ascii="Times New Roman" w:hAnsi="Times New Roman" w:cs="Times New Roman"/>
          <w:sz w:val="24"/>
          <w:szCs w:val="24"/>
        </w:rPr>
        <w:t>889847</w:t>
      </w:r>
      <w:r w:rsidRPr="005A319C">
        <w:rPr>
          <w:rFonts w:ascii="Times New Roman" w:hAnsi="Times New Roman" w:cs="Times New Roman"/>
          <w:sz w:val="24"/>
          <w:szCs w:val="24"/>
        </w:rPr>
        <w:t>.</w:t>
      </w:r>
    </w:p>
    <w:p w:rsidR="00323785" w:rsidRPr="005A319C" w:rsidRDefault="00323785" w:rsidP="00323785">
      <w:pPr>
        <w:tabs>
          <w:tab w:val="left" w:pos="284"/>
        </w:tabs>
        <w:spacing w:line="480" w:lineRule="auto"/>
        <w:rPr>
          <w:rFonts w:ascii="Times New Roman" w:hAnsi="Times New Roman" w:cs="Times New Roman"/>
          <w:sz w:val="24"/>
          <w:szCs w:val="24"/>
        </w:rPr>
      </w:pPr>
      <w:r w:rsidRPr="005A319C">
        <w:rPr>
          <w:rFonts w:ascii="Times New Roman" w:hAnsi="Times New Roman" w:cs="Times New Roman"/>
          <w:sz w:val="24"/>
          <w:szCs w:val="24"/>
        </w:rPr>
        <w:tab/>
      </w:r>
      <w:r w:rsidRPr="005A319C">
        <w:rPr>
          <w:rFonts w:ascii="Times New Roman" w:hAnsi="Times New Roman" w:cs="Times New Roman"/>
          <w:i/>
          <w:sz w:val="24"/>
          <w:szCs w:val="24"/>
        </w:rPr>
        <w:t>E-mail address:</w:t>
      </w:r>
      <w:r w:rsidRPr="005A319C">
        <w:rPr>
          <w:rFonts w:ascii="Times New Roman" w:hAnsi="Times New Roman" w:cs="Times New Roman"/>
          <w:sz w:val="24"/>
          <w:szCs w:val="24"/>
        </w:rPr>
        <w:t xml:space="preserve"> </w:t>
      </w:r>
      <w:hyperlink r:id="rId9" w:history="1">
        <w:r w:rsidRPr="005A319C">
          <w:rPr>
            <w:rStyle w:val="Hyperlink"/>
            <w:rFonts w:ascii="Times New Roman" w:hAnsi="Times New Roman" w:cs="Times New Roman"/>
            <w:sz w:val="24"/>
            <w:szCs w:val="24"/>
          </w:rPr>
          <w:t>simon.daniels@rau.ac.uk</w:t>
        </w:r>
      </w:hyperlink>
      <w:r w:rsidRPr="005A319C">
        <w:rPr>
          <w:rFonts w:ascii="Times New Roman" w:hAnsi="Times New Roman" w:cs="Times New Roman"/>
          <w:sz w:val="24"/>
          <w:szCs w:val="24"/>
        </w:rPr>
        <w:t xml:space="preserve"> (S.P. Daniels).</w:t>
      </w:r>
    </w:p>
    <w:p w:rsidR="0049277F" w:rsidRPr="005A319C" w:rsidRDefault="0049277F" w:rsidP="0092286E">
      <w:pPr>
        <w:pStyle w:val="Heading2"/>
        <w:jc w:val="both"/>
        <w:rPr>
          <w:rFonts w:ascii="Times New Roman" w:hAnsi="Times New Roman" w:cs="Times New Roman"/>
          <w:color w:val="auto"/>
          <w:sz w:val="24"/>
          <w:szCs w:val="24"/>
        </w:rPr>
      </w:pPr>
    </w:p>
    <w:p w:rsidR="00323785" w:rsidRPr="005A319C" w:rsidRDefault="00323785">
      <w:pPr>
        <w:spacing w:after="160" w:line="259" w:lineRule="auto"/>
        <w:rPr>
          <w:rFonts w:ascii="Times New Roman" w:hAnsi="Times New Roman" w:cs="Times New Roman"/>
          <w:sz w:val="24"/>
          <w:szCs w:val="24"/>
        </w:rPr>
      </w:pPr>
      <w:r w:rsidRPr="005A319C">
        <w:rPr>
          <w:rFonts w:ascii="Times New Roman" w:hAnsi="Times New Roman" w:cs="Times New Roman"/>
          <w:sz w:val="24"/>
          <w:szCs w:val="24"/>
        </w:rPr>
        <w:br w:type="page"/>
      </w:r>
    </w:p>
    <w:p w:rsidR="0092286E" w:rsidRPr="005A319C" w:rsidRDefault="00E05D7F" w:rsidP="00323785">
      <w:pPr>
        <w:spacing w:after="160" w:line="259" w:lineRule="auto"/>
        <w:rPr>
          <w:rFonts w:ascii="Times New Roman" w:eastAsiaTheme="majorEastAsia" w:hAnsi="Times New Roman" w:cs="Times New Roman"/>
          <w:b/>
          <w:bCs/>
          <w:sz w:val="24"/>
          <w:szCs w:val="24"/>
          <w:lang w:eastAsia="en-GB"/>
        </w:rPr>
      </w:pPr>
      <w:r w:rsidRPr="005A319C">
        <w:rPr>
          <w:rFonts w:ascii="Times New Roman" w:hAnsi="Times New Roman" w:cs="Times New Roman"/>
          <w:b/>
          <w:sz w:val="24"/>
          <w:szCs w:val="24"/>
        </w:rPr>
        <w:t>Abstract</w:t>
      </w:r>
    </w:p>
    <w:p w:rsidR="00E05D7F" w:rsidRPr="005A319C" w:rsidRDefault="00E05D7F" w:rsidP="0049277F">
      <w:pPr>
        <w:spacing w:line="480" w:lineRule="auto"/>
        <w:rPr>
          <w:rFonts w:ascii="Times New Roman" w:hAnsi="Times New Roman" w:cs="Times New Roman"/>
          <w:sz w:val="24"/>
          <w:szCs w:val="24"/>
        </w:rPr>
      </w:pPr>
      <w:r w:rsidRPr="005A319C">
        <w:rPr>
          <w:rFonts w:ascii="Times New Roman" w:hAnsi="Times New Roman" w:cs="Times New Roman"/>
          <w:sz w:val="24"/>
          <w:szCs w:val="24"/>
        </w:rPr>
        <w:t xml:space="preserve">The </w:t>
      </w:r>
      <w:proofErr w:type="spellStart"/>
      <w:r w:rsidRPr="005A319C">
        <w:rPr>
          <w:rFonts w:ascii="Times New Roman" w:hAnsi="Times New Roman" w:cs="Times New Roman"/>
          <w:sz w:val="24"/>
          <w:szCs w:val="24"/>
        </w:rPr>
        <w:t>ovicidal</w:t>
      </w:r>
      <w:proofErr w:type="spellEnd"/>
      <w:r w:rsidRPr="005A319C">
        <w:rPr>
          <w:rFonts w:ascii="Times New Roman" w:hAnsi="Times New Roman" w:cs="Times New Roman"/>
          <w:sz w:val="24"/>
          <w:szCs w:val="24"/>
        </w:rPr>
        <w:t xml:space="preserve"> </w:t>
      </w:r>
      <w:r w:rsidR="006504AA">
        <w:rPr>
          <w:rFonts w:ascii="Times New Roman" w:hAnsi="Times New Roman" w:cs="Times New Roman"/>
          <w:sz w:val="24"/>
          <w:szCs w:val="24"/>
        </w:rPr>
        <w:t xml:space="preserve">activity </w:t>
      </w:r>
      <w:r w:rsidRPr="005A319C">
        <w:rPr>
          <w:rFonts w:ascii="Times New Roman" w:hAnsi="Times New Roman" w:cs="Times New Roman"/>
          <w:sz w:val="24"/>
          <w:szCs w:val="24"/>
        </w:rPr>
        <w:t xml:space="preserve">of </w:t>
      </w:r>
      <w:proofErr w:type="spellStart"/>
      <w:r w:rsidR="00925A13" w:rsidRPr="005A319C">
        <w:rPr>
          <w:rFonts w:ascii="Times New Roman" w:hAnsi="Times New Roman" w:cs="Times New Roman"/>
          <w:sz w:val="24"/>
          <w:szCs w:val="24"/>
        </w:rPr>
        <w:t>benzimidazole</w:t>
      </w:r>
      <w:proofErr w:type="spellEnd"/>
      <w:r w:rsidRPr="005A319C">
        <w:rPr>
          <w:rFonts w:ascii="Times New Roman" w:hAnsi="Times New Roman" w:cs="Times New Roman"/>
          <w:sz w:val="24"/>
          <w:szCs w:val="24"/>
        </w:rPr>
        <w:t xml:space="preserve"> (BZ) </w:t>
      </w:r>
      <w:proofErr w:type="spellStart"/>
      <w:r w:rsidRPr="005A319C">
        <w:rPr>
          <w:rFonts w:ascii="Times New Roman" w:hAnsi="Times New Roman" w:cs="Times New Roman"/>
          <w:sz w:val="24"/>
          <w:szCs w:val="24"/>
        </w:rPr>
        <w:t>anthelmintics</w:t>
      </w:r>
      <w:proofErr w:type="spellEnd"/>
      <w:r w:rsidR="006504AA">
        <w:rPr>
          <w:rFonts w:ascii="Times New Roman" w:hAnsi="Times New Roman" w:cs="Times New Roman"/>
          <w:sz w:val="24"/>
          <w:szCs w:val="24"/>
        </w:rPr>
        <w:t xml:space="preserve"> is unique and not seen in other drug classes. </w:t>
      </w:r>
      <w:r w:rsidR="00E01E3E">
        <w:rPr>
          <w:rFonts w:ascii="Times New Roman" w:hAnsi="Times New Roman" w:cs="Times New Roman"/>
          <w:sz w:val="24"/>
          <w:szCs w:val="24"/>
        </w:rPr>
        <w:t xml:space="preserve">Such </w:t>
      </w:r>
      <w:proofErr w:type="spellStart"/>
      <w:r w:rsidR="00E01E3E">
        <w:rPr>
          <w:rFonts w:ascii="Times New Roman" w:hAnsi="Times New Roman" w:cs="Times New Roman"/>
          <w:sz w:val="24"/>
          <w:szCs w:val="24"/>
        </w:rPr>
        <w:t>o</w:t>
      </w:r>
      <w:r w:rsidR="006504AA">
        <w:rPr>
          <w:rFonts w:ascii="Times New Roman" w:hAnsi="Times New Roman" w:cs="Times New Roman"/>
          <w:sz w:val="24"/>
          <w:szCs w:val="24"/>
        </w:rPr>
        <w:t>vicidal</w:t>
      </w:r>
      <w:proofErr w:type="spellEnd"/>
      <w:r w:rsidR="006504AA">
        <w:rPr>
          <w:rFonts w:ascii="Times New Roman" w:hAnsi="Times New Roman" w:cs="Times New Roman"/>
          <w:sz w:val="24"/>
          <w:szCs w:val="24"/>
        </w:rPr>
        <w:t xml:space="preserve"> efficacy</w:t>
      </w:r>
      <w:r w:rsidRPr="005A319C">
        <w:rPr>
          <w:rFonts w:ascii="Times New Roman" w:hAnsi="Times New Roman" w:cs="Times New Roman"/>
          <w:sz w:val="24"/>
          <w:szCs w:val="24"/>
        </w:rPr>
        <w:t xml:space="preserve"> is not widely reported for equine </w:t>
      </w:r>
      <w:proofErr w:type="spellStart"/>
      <w:r w:rsidRPr="005A319C">
        <w:rPr>
          <w:rFonts w:ascii="Times New Roman" w:hAnsi="Times New Roman" w:cs="Times New Roman"/>
          <w:sz w:val="24"/>
          <w:szCs w:val="24"/>
        </w:rPr>
        <w:t>cyathostomins</w:t>
      </w:r>
      <w:proofErr w:type="spellEnd"/>
      <w:r w:rsidRPr="005A319C">
        <w:rPr>
          <w:rFonts w:ascii="Times New Roman" w:hAnsi="Times New Roman" w:cs="Times New Roman"/>
          <w:sz w:val="24"/>
          <w:szCs w:val="24"/>
        </w:rPr>
        <w:t xml:space="preserve">, nor has </w:t>
      </w:r>
      <w:r w:rsidR="006504AA">
        <w:rPr>
          <w:rFonts w:ascii="Times New Roman" w:hAnsi="Times New Roman" w:cs="Times New Roman"/>
          <w:sz w:val="24"/>
          <w:szCs w:val="24"/>
        </w:rPr>
        <w:t>this activity</w:t>
      </w:r>
      <w:r w:rsidR="006504AA" w:rsidRPr="005A319C">
        <w:rPr>
          <w:rFonts w:ascii="Times New Roman" w:hAnsi="Times New Roman" w:cs="Times New Roman"/>
          <w:sz w:val="24"/>
          <w:szCs w:val="24"/>
        </w:rPr>
        <w:t xml:space="preserve"> </w:t>
      </w:r>
      <w:r w:rsidRPr="005A319C">
        <w:rPr>
          <w:rFonts w:ascii="Times New Roman" w:hAnsi="Times New Roman" w:cs="Times New Roman"/>
          <w:sz w:val="24"/>
          <w:szCs w:val="24"/>
        </w:rPr>
        <w:t>been tested in the fa</w:t>
      </w:r>
      <w:r w:rsidR="007F56BE">
        <w:rPr>
          <w:rFonts w:ascii="Times New Roman" w:hAnsi="Times New Roman" w:cs="Times New Roman"/>
          <w:sz w:val="24"/>
          <w:szCs w:val="24"/>
        </w:rPr>
        <w:t xml:space="preserve">ce of BZ </w:t>
      </w:r>
      <w:r w:rsidR="00925A13" w:rsidRPr="005A319C">
        <w:rPr>
          <w:rFonts w:ascii="Times New Roman" w:hAnsi="Times New Roman" w:cs="Times New Roman"/>
          <w:sz w:val="24"/>
          <w:szCs w:val="24"/>
        </w:rPr>
        <w:t>resistance</w:t>
      </w:r>
      <w:r w:rsidRPr="005A319C">
        <w:rPr>
          <w:rFonts w:ascii="Times New Roman" w:hAnsi="Times New Roman" w:cs="Times New Roman"/>
          <w:sz w:val="24"/>
          <w:szCs w:val="24"/>
        </w:rPr>
        <w:t>.</w:t>
      </w:r>
      <w:r w:rsidR="006504AA">
        <w:rPr>
          <w:rFonts w:ascii="Times New Roman" w:hAnsi="Times New Roman" w:cs="Times New Roman"/>
          <w:sz w:val="24"/>
          <w:szCs w:val="24"/>
        </w:rPr>
        <w:t xml:space="preserve"> </w:t>
      </w:r>
      <w:r w:rsidR="00546E11">
        <w:rPr>
          <w:rFonts w:ascii="Times New Roman" w:hAnsi="Times New Roman" w:cs="Times New Roman"/>
          <w:sz w:val="24"/>
          <w:szCs w:val="24"/>
        </w:rPr>
        <w:t xml:space="preserve">Although the product label states that </w:t>
      </w:r>
      <w:proofErr w:type="spellStart"/>
      <w:r w:rsidR="00546E11">
        <w:rPr>
          <w:rFonts w:ascii="Times New Roman" w:hAnsi="Times New Roman" w:cs="Times New Roman"/>
          <w:sz w:val="24"/>
          <w:szCs w:val="24"/>
        </w:rPr>
        <w:t>fenbe</w:t>
      </w:r>
      <w:r w:rsidR="00AC54A6">
        <w:rPr>
          <w:rFonts w:ascii="Times New Roman" w:hAnsi="Times New Roman" w:cs="Times New Roman"/>
          <w:sz w:val="24"/>
          <w:szCs w:val="24"/>
        </w:rPr>
        <w:t>n</w:t>
      </w:r>
      <w:r w:rsidR="00546E11">
        <w:rPr>
          <w:rFonts w:ascii="Times New Roman" w:hAnsi="Times New Roman" w:cs="Times New Roman"/>
          <w:sz w:val="24"/>
          <w:szCs w:val="24"/>
        </w:rPr>
        <w:t>dazole</w:t>
      </w:r>
      <w:proofErr w:type="spellEnd"/>
      <w:r w:rsidR="00546E11">
        <w:rPr>
          <w:rFonts w:ascii="Times New Roman" w:hAnsi="Times New Roman" w:cs="Times New Roman"/>
          <w:sz w:val="24"/>
          <w:szCs w:val="24"/>
        </w:rPr>
        <w:t xml:space="preserve"> is for use against BZ-susceptible </w:t>
      </w:r>
      <w:proofErr w:type="spellStart"/>
      <w:r w:rsidR="00546E11">
        <w:rPr>
          <w:rFonts w:ascii="Times New Roman" w:hAnsi="Times New Roman" w:cs="Times New Roman"/>
          <w:sz w:val="24"/>
          <w:szCs w:val="24"/>
        </w:rPr>
        <w:t>cyathostomins</w:t>
      </w:r>
      <w:proofErr w:type="spellEnd"/>
      <w:r w:rsidR="00546E11">
        <w:rPr>
          <w:rFonts w:ascii="Times New Roman" w:hAnsi="Times New Roman" w:cs="Times New Roman"/>
          <w:sz w:val="24"/>
          <w:szCs w:val="24"/>
        </w:rPr>
        <w:t xml:space="preserve">, susceptibility testing is rarely performed. In </w:t>
      </w:r>
      <w:r w:rsidR="00955684" w:rsidRPr="005A319C">
        <w:rPr>
          <w:rFonts w:ascii="Times New Roman" w:hAnsi="Times New Roman" w:cs="Times New Roman"/>
          <w:sz w:val="24"/>
          <w:szCs w:val="24"/>
        </w:rPr>
        <w:t>this field-based study</w:t>
      </w:r>
      <w:r w:rsidR="00946432">
        <w:rPr>
          <w:rFonts w:ascii="Times New Roman" w:hAnsi="Times New Roman" w:cs="Times New Roman"/>
          <w:sz w:val="24"/>
          <w:szCs w:val="24"/>
        </w:rPr>
        <w:t>, the</w:t>
      </w:r>
      <w:r w:rsidR="00955684" w:rsidRPr="005A319C">
        <w:rPr>
          <w:rFonts w:ascii="Times New Roman" w:hAnsi="Times New Roman" w:cs="Times New Roman"/>
          <w:sz w:val="24"/>
          <w:szCs w:val="24"/>
        </w:rPr>
        <w:t xml:space="preserve"> </w:t>
      </w:r>
      <w:proofErr w:type="spellStart"/>
      <w:r w:rsidR="00955684" w:rsidRPr="005A319C">
        <w:rPr>
          <w:rFonts w:ascii="Times New Roman" w:hAnsi="Times New Roman" w:cs="Times New Roman"/>
          <w:sz w:val="24"/>
          <w:szCs w:val="24"/>
        </w:rPr>
        <w:t>ovicidal</w:t>
      </w:r>
      <w:proofErr w:type="spellEnd"/>
      <w:r w:rsidR="00955684" w:rsidRPr="005A319C">
        <w:rPr>
          <w:rFonts w:ascii="Times New Roman" w:hAnsi="Times New Roman" w:cs="Times New Roman"/>
          <w:sz w:val="24"/>
          <w:szCs w:val="24"/>
        </w:rPr>
        <w:t xml:space="preserve"> efficacy of </w:t>
      </w:r>
      <w:proofErr w:type="spellStart"/>
      <w:r w:rsidR="00955684" w:rsidRPr="005A319C">
        <w:rPr>
          <w:rFonts w:ascii="Times New Roman" w:hAnsi="Times New Roman" w:cs="Times New Roman"/>
          <w:sz w:val="24"/>
          <w:szCs w:val="24"/>
        </w:rPr>
        <w:t>fenbendazole</w:t>
      </w:r>
      <w:proofErr w:type="spellEnd"/>
      <w:r w:rsidR="00955684" w:rsidRPr="005A319C">
        <w:rPr>
          <w:rFonts w:ascii="Times New Roman" w:hAnsi="Times New Roman" w:cs="Times New Roman"/>
          <w:sz w:val="24"/>
          <w:szCs w:val="24"/>
        </w:rPr>
        <w:t xml:space="preserve"> in horses </w:t>
      </w:r>
      <w:r w:rsidR="00771392">
        <w:rPr>
          <w:rFonts w:ascii="Times New Roman" w:hAnsi="Times New Roman" w:cs="Times New Roman"/>
          <w:sz w:val="24"/>
          <w:szCs w:val="24"/>
        </w:rPr>
        <w:t xml:space="preserve">(n=39) </w:t>
      </w:r>
      <w:r w:rsidR="001C7A8D">
        <w:rPr>
          <w:rFonts w:ascii="Times New Roman" w:hAnsi="Times New Roman" w:cs="Times New Roman"/>
          <w:sz w:val="24"/>
          <w:szCs w:val="24"/>
        </w:rPr>
        <w:t>harbouring</w:t>
      </w:r>
      <w:r w:rsidR="00955684" w:rsidRPr="005A319C">
        <w:rPr>
          <w:rFonts w:ascii="Times New Roman" w:hAnsi="Times New Roman" w:cs="Times New Roman"/>
          <w:sz w:val="24"/>
          <w:szCs w:val="24"/>
        </w:rPr>
        <w:t xml:space="preserve"> </w:t>
      </w:r>
      <w:r w:rsidR="007E36A9">
        <w:rPr>
          <w:rFonts w:ascii="Times New Roman" w:hAnsi="Times New Roman" w:cs="Times New Roman"/>
          <w:sz w:val="24"/>
          <w:szCs w:val="24"/>
        </w:rPr>
        <w:t xml:space="preserve">BZ-resistant </w:t>
      </w:r>
      <w:proofErr w:type="spellStart"/>
      <w:r w:rsidR="00955684" w:rsidRPr="005A319C">
        <w:rPr>
          <w:rFonts w:ascii="Times New Roman" w:hAnsi="Times New Roman" w:cs="Times New Roman"/>
          <w:sz w:val="24"/>
          <w:szCs w:val="24"/>
        </w:rPr>
        <w:t>cyathostomins</w:t>
      </w:r>
      <w:proofErr w:type="spellEnd"/>
      <w:r w:rsidR="005D0D28">
        <w:rPr>
          <w:rFonts w:ascii="Times New Roman" w:hAnsi="Times New Roman" w:cs="Times New Roman"/>
          <w:sz w:val="24"/>
          <w:szCs w:val="24"/>
        </w:rPr>
        <w:t xml:space="preserve"> </w:t>
      </w:r>
      <w:r w:rsidR="00946432">
        <w:rPr>
          <w:rFonts w:ascii="Times New Roman" w:hAnsi="Times New Roman" w:cs="Times New Roman"/>
          <w:sz w:val="24"/>
          <w:szCs w:val="24"/>
        </w:rPr>
        <w:t xml:space="preserve">was </w:t>
      </w:r>
      <w:r w:rsidR="005D0D28">
        <w:rPr>
          <w:rFonts w:ascii="Times New Roman" w:hAnsi="Times New Roman" w:cs="Times New Roman"/>
          <w:sz w:val="24"/>
          <w:szCs w:val="24"/>
        </w:rPr>
        <w:t xml:space="preserve">compared </w:t>
      </w:r>
      <w:r w:rsidR="00955684" w:rsidRPr="005A319C">
        <w:rPr>
          <w:rFonts w:ascii="Times New Roman" w:hAnsi="Times New Roman" w:cs="Times New Roman"/>
          <w:sz w:val="24"/>
          <w:szCs w:val="24"/>
        </w:rPr>
        <w:t>when dosed at 7.5 mg/kg</w:t>
      </w:r>
      <w:r w:rsidR="00771392">
        <w:rPr>
          <w:rFonts w:ascii="Times New Roman" w:hAnsi="Times New Roman" w:cs="Times New Roman"/>
          <w:sz w:val="24"/>
          <w:szCs w:val="24"/>
        </w:rPr>
        <w:t xml:space="preserve"> body weight (BW) </w:t>
      </w:r>
      <w:r w:rsidR="00955684" w:rsidRPr="005A319C">
        <w:rPr>
          <w:rFonts w:ascii="Times New Roman" w:hAnsi="Times New Roman" w:cs="Times New Roman"/>
          <w:sz w:val="24"/>
          <w:szCs w:val="24"/>
        </w:rPr>
        <w:t>orally</w:t>
      </w:r>
      <w:r w:rsidR="005D0D28">
        <w:rPr>
          <w:rFonts w:ascii="Times New Roman" w:hAnsi="Times New Roman" w:cs="Times New Roman"/>
          <w:sz w:val="24"/>
          <w:szCs w:val="24"/>
        </w:rPr>
        <w:t xml:space="preserve">, as a single dose </w:t>
      </w:r>
      <w:r w:rsidR="00767FC7">
        <w:rPr>
          <w:rFonts w:ascii="Times New Roman" w:hAnsi="Times New Roman" w:cs="Times New Roman"/>
          <w:sz w:val="24"/>
          <w:szCs w:val="24"/>
        </w:rPr>
        <w:t xml:space="preserve">per </w:t>
      </w:r>
      <w:proofErr w:type="spellStart"/>
      <w:r w:rsidR="00767FC7">
        <w:rPr>
          <w:rFonts w:ascii="Times New Roman" w:hAnsi="Times New Roman" w:cs="Times New Roman"/>
          <w:sz w:val="24"/>
          <w:szCs w:val="24"/>
        </w:rPr>
        <w:t>os</w:t>
      </w:r>
      <w:proofErr w:type="spellEnd"/>
      <w:r w:rsidR="00767FC7">
        <w:rPr>
          <w:rFonts w:ascii="Times New Roman" w:hAnsi="Times New Roman" w:cs="Times New Roman"/>
          <w:sz w:val="24"/>
          <w:szCs w:val="24"/>
        </w:rPr>
        <w:t xml:space="preserve"> </w:t>
      </w:r>
      <w:r w:rsidR="00E92673">
        <w:rPr>
          <w:rFonts w:ascii="Times New Roman" w:hAnsi="Times New Roman" w:cs="Times New Roman"/>
          <w:sz w:val="24"/>
          <w:szCs w:val="24"/>
        </w:rPr>
        <w:t xml:space="preserve">(n=21) </w:t>
      </w:r>
      <w:r w:rsidR="005D0D28">
        <w:rPr>
          <w:rFonts w:ascii="Times New Roman" w:hAnsi="Times New Roman" w:cs="Times New Roman"/>
          <w:sz w:val="24"/>
          <w:szCs w:val="24"/>
        </w:rPr>
        <w:t>or</w:t>
      </w:r>
      <w:r w:rsidR="00955684" w:rsidRPr="005A319C">
        <w:rPr>
          <w:rFonts w:ascii="Times New Roman" w:hAnsi="Times New Roman" w:cs="Times New Roman"/>
          <w:sz w:val="24"/>
          <w:szCs w:val="24"/>
        </w:rPr>
        <w:t xml:space="preserve"> </w:t>
      </w:r>
      <w:r w:rsidR="00771392">
        <w:rPr>
          <w:rFonts w:ascii="Times New Roman" w:hAnsi="Times New Roman" w:cs="Times New Roman"/>
          <w:sz w:val="24"/>
          <w:szCs w:val="24"/>
        </w:rPr>
        <w:t xml:space="preserve">daily </w:t>
      </w:r>
      <w:r w:rsidR="00955684" w:rsidRPr="005A319C">
        <w:rPr>
          <w:rFonts w:ascii="Times New Roman" w:hAnsi="Times New Roman" w:cs="Times New Roman"/>
          <w:sz w:val="24"/>
          <w:szCs w:val="24"/>
        </w:rPr>
        <w:t>for five consecutive days</w:t>
      </w:r>
      <w:r w:rsidR="00767FC7">
        <w:rPr>
          <w:rFonts w:ascii="Times New Roman" w:hAnsi="Times New Roman" w:cs="Times New Roman"/>
          <w:sz w:val="24"/>
          <w:szCs w:val="24"/>
        </w:rPr>
        <w:t xml:space="preserve"> in feed</w:t>
      </w:r>
      <w:r w:rsidR="00E92673">
        <w:rPr>
          <w:rFonts w:ascii="Times New Roman" w:hAnsi="Times New Roman" w:cs="Times New Roman"/>
          <w:sz w:val="24"/>
          <w:szCs w:val="24"/>
        </w:rPr>
        <w:t xml:space="preserve"> (n=18)</w:t>
      </w:r>
      <w:r w:rsidR="00955684" w:rsidRPr="005A319C">
        <w:rPr>
          <w:rFonts w:ascii="Times New Roman" w:hAnsi="Times New Roman" w:cs="Times New Roman"/>
          <w:sz w:val="24"/>
          <w:szCs w:val="24"/>
        </w:rPr>
        <w:t xml:space="preserve">. </w:t>
      </w:r>
      <w:r w:rsidR="00392FD7" w:rsidRPr="005A319C">
        <w:rPr>
          <w:rFonts w:ascii="Times New Roman" w:hAnsi="Times New Roman" w:cs="Times New Roman"/>
          <w:sz w:val="24"/>
          <w:szCs w:val="24"/>
        </w:rPr>
        <w:t>Suppression</w:t>
      </w:r>
      <w:r w:rsidR="00955684" w:rsidRPr="005A319C">
        <w:rPr>
          <w:rFonts w:ascii="Times New Roman" w:hAnsi="Times New Roman" w:cs="Times New Roman"/>
          <w:sz w:val="24"/>
          <w:szCs w:val="24"/>
        </w:rPr>
        <w:t xml:space="preserve"> of egg hatch rate was observed </w:t>
      </w:r>
      <w:r w:rsidR="001C7A8D">
        <w:rPr>
          <w:rFonts w:ascii="Times New Roman" w:hAnsi="Times New Roman" w:cs="Times New Roman"/>
          <w:sz w:val="24"/>
          <w:szCs w:val="24"/>
        </w:rPr>
        <w:t xml:space="preserve">in </w:t>
      </w:r>
      <w:r w:rsidR="00946432">
        <w:rPr>
          <w:rFonts w:ascii="Times New Roman" w:hAnsi="Times New Roman" w:cs="Times New Roman"/>
          <w:sz w:val="24"/>
          <w:szCs w:val="24"/>
        </w:rPr>
        <w:t xml:space="preserve">the </w:t>
      </w:r>
      <w:r w:rsidR="005D0D28">
        <w:rPr>
          <w:rFonts w:ascii="Times New Roman" w:hAnsi="Times New Roman" w:cs="Times New Roman"/>
          <w:sz w:val="24"/>
          <w:szCs w:val="24"/>
        </w:rPr>
        <w:t>single and five</w:t>
      </w:r>
      <w:r w:rsidR="00946432">
        <w:rPr>
          <w:rFonts w:ascii="Times New Roman" w:hAnsi="Times New Roman" w:cs="Times New Roman"/>
          <w:sz w:val="24"/>
          <w:szCs w:val="24"/>
        </w:rPr>
        <w:t>-</w:t>
      </w:r>
      <w:r w:rsidR="005D0D28">
        <w:rPr>
          <w:rFonts w:ascii="Times New Roman" w:hAnsi="Times New Roman" w:cs="Times New Roman"/>
          <w:sz w:val="24"/>
          <w:szCs w:val="24"/>
        </w:rPr>
        <w:t xml:space="preserve"> day </w:t>
      </w:r>
      <w:r w:rsidR="00955684" w:rsidRPr="005A319C">
        <w:rPr>
          <w:rFonts w:ascii="Times New Roman" w:hAnsi="Times New Roman" w:cs="Times New Roman"/>
          <w:sz w:val="24"/>
          <w:szCs w:val="24"/>
        </w:rPr>
        <w:t xml:space="preserve">treatment </w:t>
      </w:r>
      <w:r w:rsidR="001C7A8D">
        <w:rPr>
          <w:rFonts w:ascii="Times New Roman" w:hAnsi="Times New Roman" w:cs="Times New Roman"/>
          <w:sz w:val="24"/>
          <w:szCs w:val="24"/>
        </w:rPr>
        <w:t>groups</w:t>
      </w:r>
      <w:r w:rsidR="00955684" w:rsidRPr="005A319C">
        <w:rPr>
          <w:rFonts w:ascii="Times New Roman" w:hAnsi="Times New Roman" w:cs="Times New Roman"/>
          <w:sz w:val="24"/>
          <w:szCs w:val="24"/>
        </w:rPr>
        <w:t>; a significant difference between pre- and post-</w:t>
      </w:r>
      <w:r w:rsidR="00EC3FFA" w:rsidRPr="005A319C">
        <w:rPr>
          <w:rFonts w:ascii="Times New Roman" w:hAnsi="Times New Roman" w:cs="Times New Roman"/>
          <w:sz w:val="24"/>
          <w:szCs w:val="24"/>
        </w:rPr>
        <w:t>t</w:t>
      </w:r>
      <w:r w:rsidR="00955684" w:rsidRPr="005A319C">
        <w:rPr>
          <w:rFonts w:ascii="Times New Roman" w:hAnsi="Times New Roman" w:cs="Times New Roman"/>
          <w:sz w:val="24"/>
          <w:szCs w:val="24"/>
        </w:rPr>
        <w:t xml:space="preserve">reatment </w:t>
      </w:r>
      <w:r w:rsidR="00A30E24">
        <w:rPr>
          <w:rFonts w:ascii="Times New Roman" w:hAnsi="Times New Roman" w:cs="Times New Roman"/>
          <w:sz w:val="24"/>
          <w:szCs w:val="24"/>
        </w:rPr>
        <w:t>egg hatch rate</w:t>
      </w:r>
      <w:r w:rsidR="00955684" w:rsidRPr="005A319C">
        <w:rPr>
          <w:rFonts w:ascii="Times New Roman" w:hAnsi="Times New Roman" w:cs="Times New Roman"/>
          <w:sz w:val="24"/>
          <w:szCs w:val="24"/>
        </w:rPr>
        <w:t>s (</w:t>
      </w:r>
      <w:r w:rsidR="00955684" w:rsidRPr="005A319C">
        <w:rPr>
          <w:rFonts w:ascii="Times New Roman" w:hAnsi="Times New Roman" w:cs="Times New Roman"/>
          <w:i/>
          <w:sz w:val="24"/>
          <w:szCs w:val="24"/>
        </w:rPr>
        <w:t>P</w:t>
      </w:r>
      <w:r w:rsidR="00955684" w:rsidRPr="005A319C">
        <w:rPr>
          <w:rFonts w:ascii="Times New Roman" w:hAnsi="Times New Roman" w:cs="Times New Roman"/>
          <w:sz w:val="24"/>
          <w:szCs w:val="24"/>
        </w:rPr>
        <w:t xml:space="preserve">&lt;0.05) was observed for </w:t>
      </w:r>
      <w:r w:rsidR="00392FD7" w:rsidRPr="005A319C">
        <w:rPr>
          <w:rFonts w:ascii="Times New Roman" w:hAnsi="Times New Roman" w:cs="Times New Roman"/>
          <w:sz w:val="24"/>
          <w:szCs w:val="24"/>
        </w:rPr>
        <w:t xml:space="preserve">three </w:t>
      </w:r>
      <w:r w:rsidR="00955684" w:rsidRPr="005A319C">
        <w:rPr>
          <w:rFonts w:ascii="Times New Roman" w:hAnsi="Times New Roman" w:cs="Times New Roman"/>
          <w:sz w:val="24"/>
          <w:szCs w:val="24"/>
        </w:rPr>
        <w:t xml:space="preserve">days after treatment with a single dose of </w:t>
      </w:r>
      <w:proofErr w:type="spellStart"/>
      <w:r w:rsidR="00955684" w:rsidRPr="005A319C">
        <w:rPr>
          <w:rFonts w:ascii="Times New Roman" w:hAnsi="Times New Roman" w:cs="Times New Roman"/>
          <w:sz w:val="24"/>
          <w:szCs w:val="24"/>
        </w:rPr>
        <w:t>fenbendazole</w:t>
      </w:r>
      <w:proofErr w:type="spellEnd"/>
      <w:r w:rsidR="00955684" w:rsidRPr="005A319C">
        <w:rPr>
          <w:rFonts w:ascii="Times New Roman" w:hAnsi="Times New Roman" w:cs="Times New Roman"/>
          <w:sz w:val="24"/>
          <w:szCs w:val="24"/>
        </w:rPr>
        <w:t xml:space="preserve"> </w:t>
      </w:r>
      <w:r w:rsidR="001C7A8D">
        <w:rPr>
          <w:rFonts w:ascii="Times New Roman" w:hAnsi="Times New Roman" w:cs="Times New Roman"/>
          <w:sz w:val="24"/>
          <w:szCs w:val="24"/>
        </w:rPr>
        <w:t>(</w:t>
      </w:r>
      <w:r w:rsidR="001910ED">
        <w:rPr>
          <w:rFonts w:ascii="Times New Roman" w:hAnsi="Times New Roman" w:cs="Times New Roman"/>
          <w:sz w:val="24"/>
          <w:szCs w:val="24"/>
        </w:rPr>
        <w:t xml:space="preserve">on premises </w:t>
      </w:r>
      <w:r w:rsidR="001C7A8D">
        <w:rPr>
          <w:rFonts w:ascii="Times New Roman" w:hAnsi="Times New Roman" w:cs="Times New Roman"/>
          <w:sz w:val="24"/>
          <w:szCs w:val="24"/>
        </w:rPr>
        <w:t xml:space="preserve">with BZ-resistant </w:t>
      </w:r>
      <w:proofErr w:type="spellStart"/>
      <w:r w:rsidR="001C7A8D">
        <w:rPr>
          <w:rFonts w:ascii="Times New Roman" w:hAnsi="Times New Roman" w:cs="Times New Roman"/>
          <w:sz w:val="24"/>
          <w:szCs w:val="24"/>
        </w:rPr>
        <w:t>cyathostomins</w:t>
      </w:r>
      <w:proofErr w:type="spellEnd"/>
      <w:r w:rsidR="001C7A8D">
        <w:rPr>
          <w:rFonts w:ascii="Times New Roman" w:hAnsi="Times New Roman" w:cs="Times New Roman"/>
          <w:sz w:val="24"/>
          <w:szCs w:val="24"/>
        </w:rPr>
        <w:t xml:space="preserve">), </w:t>
      </w:r>
      <w:r w:rsidR="00955684" w:rsidRPr="005A319C">
        <w:rPr>
          <w:rFonts w:ascii="Times New Roman" w:hAnsi="Times New Roman" w:cs="Times New Roman"/>
          <w:sz w:val="24"/>
          <w:szCs w:val="24"/>
        </w:rPr>
        <w:t xml:space="preserve">and for </w:t>
      </w:r>
      <w:r w:rsidR="00392FD7" w:rsidRPr="005A319C">
        <w:rPr>
          <w:rFonts w:ascii="Times New Roman" w:hAnsi="Times New Roman" w:cs="Times New Roman"/>
          <w:sz w:val="24"/>
          <w:szCs w:val="24"/>
        </w:rPr>
        <w:t>three</w:t>
      </w:r>
      <w:r w:rsidR="00955684" w:rsidRPr="005A319C">
        <w:rPr>
          <w:rFonts w:ascii="Times New Roman" w:hAnsi="Times New Roman" w:cs="Times New Roman"/>
          <w:sz w:val="24"/>
          <w:szCs w:val="24"/>
        </w:rPr>
        <w:t xml:space="preserve"> days</w:t>
      </w:r>
      <w:r w:rsidR="00392FD7" w:rsidRPr="005A319C">
        <w:rPr>
          <w:rFonts w:ascii="Times New Roman" w:hAnsi="Times New Roman" w:cs="Times New Roman"/>
          <w:sz w:val="24"/>
          <w:szCs w:val="24"/>
        </w:rPr>
        <w:t xml:space="preserve"> after treatment </w:t>
      </w:r>
      <w:r w:rsidR="001C7A8D">
        <w:rPr>
          <w:rFonts w:ascii="Times New Roman" w:hAnsi="Times New Roman" w:cs="Times New Roman"/>
          <w:sz w:val="24"/>
          <w:szCs w:val="24"/>
        </w:rPr>
        <w:t>for</w:t>
      </w:r>
      <w:r w:rsidR="00392FD7" w:rsidRPr="005A319C">
        <w:rPr>
          <w:rFonts w:ascii="Times New Roman" w:hAnsi="Times New Roman" w:cs="Times New Roman"/>
          <w:sz w:val="24"/>
          <w:szCs w:val="24"/>
        </w:rPr>
        <w:t xml:space="preserve"> five consecutive days with </w:t>
      </w:r>
      <w:proofErr w:type="spellStart"/>
      <w:r w:rsidR="00392FD7" w:rsidRPr="005A319C">
        <w:rPr>
          <w:rFonts w:ascii="Times New Roman" w:hAnsi="Times New Roman" w:cs="Times New Roman"/>
          <w:sz w:val="24"/>
          <w:szCs w:val="24"/>
        </w:rPr>
        <w:t>fenbendazole</w:t>
      </w:r>
      <w:proofErr w:type="spellEnd"/>
      <w:r w:rsidR="001C7A8D">
        <w:rPr>
          <w:rFonts w:ascii="Times New Roman" w:hAnsi="Times New Roman" w:cs="Times New Roman"/>
          <w:sz w:val="24"/>
          <w:szCs w:val="24"/>
        </w:rPr>
        <w:t xml:space="preserve"> </w:t>
      </w:r>
      <w:r w:rsidR="006504AA">
        <w:rPr>
          <w:rFonts w:ascii="Times New Roman" w:hAnsi="Times New Roman" w:cs="Times New Roman"/>
          <w:sz w:val="24"/>
          <w:szCs w:val="24"/>
        </w:rPr>
        <w:t>(</w:t>
      </w:r>
      <w:r w:rsidR="001910ED">
        <w:rPr>
          <w:rFonts w:ascii="Times New Roman" w:hAnsi="Times New Roman" w:cs="Times New Roman"/>
          <w:sz w:val="24"/>
          <w:szCs w:val="24"/>
        </w:rPr>
        <w:t xml:space="preserve">on premises with </w:t>
      </w:r>
      <w:r w:rsidR="001C7A8D">
        <w:rPr>
          <w:rFonts w:ascii="Times New Roman" w:hAnsi="Times New Roman" w:cs="Times New Roman"/>
          <w:sz w:val="24"/>
          <w:szCs w:val="24"/>
        </w:rPr>
        <w:t>BZ-resistant</w:t>
      </w:r>
      <w:r w:rsidR="006504AA">
        <w:rPr>
          <w:rFonts w:ascii="Times New Roman" w:hAnsi="Times New Roman" w:cs="Times New Roman"/>
          <w:sz w:val="24"/>
          <w:szCs w:val="24"/>
        </w:rPr>
        <w:t xml:space="preserve"> </w:t>
      </w:r>
      <w:proofErr w:type="spellStart"/>
      <w:r w:rsidR="006504AA">
        <w:rPr>
          <w:rFonts w:ascii="Times New Roman" w:hAnsi="Times New Roman" w:cs="Times New Roman"/>
          <w:sz w:val="24"/>
          <w:szCs w:val="24"/>
        </w:rPr>
        <w:t>cyathostomins</w:t>
      </w:r>
      <w:proofErr w:type="spellEnd"/>
      <w:r w:rsidR="001C7A8D">
        <w:rPr>
          <w:rFonts w:ascii="Times New Roman" w:hAnsi="Times New Roman" w:cs="Times New Roman"/>
          <w:sz w:val="24"/>
          <w:szCs w:val="24"/>
        </w:rPr>
        <w:t>)</w:t>
      </w:r>
      <w:r w:rsidR="00392FD7" w:rsidRPr="005A319C">
        <w:rPr>
          <w:rFonts w:ascii="Times New Roman" w:hAnsi="Times New Roman" w:cs="Times New Roman"/>
          <w:sz w:val="24"/>
          <w:szCs w:val="24"/>
        </w:rPr>
        <w:t xml:space="preserve">. </w:t>
      </w:r>
      <w:r w:rsidR="006504AA">
        <w:rPr>
          <w:rFonts w:ascii="Times New Roman" w:hAnsi="Times New Roman" w:cs="Times New Roman"/>
          <w:sz w:val="24"/>
          <w:szCs w:val="24"/>
        </w:rPr>
        <w:t>Post treatment numbers of eggs and larvae remained</w:t>
      </w:r>
      <w:r w:rsidR="006504AA" w:rsidRPr="006504AA">
        <w:rPr>
          <w:rFonts w:ascii="Times New Roman" w:hAnsi="Times New Roman" w:cs="Times New Roman"/>
          <w:sz w:val="24"/>
          <w:szCs w:val="24"/>
        </w:rPr>
        <w:t xml:space="preserve"> </w:t>
      </w:r>
      <w:r w:rsidR="006504AA">
        <w:rPr>
          <w:rFonts w:ascii="Times New Roman" w:hAnsi="Times New Roman" w:cs="Times New Roman"/>
          <w:sz w:val="24"/>
          <w:szCs w:val="24"/>
        </w:rPr>
        <w:t>significantly lower (</w:t>
      </w:r>
      <w:r w:rsidR="006504AA" w:rsidRPr="005A319C">
        <w:rPr>
          <w:rFonts w:ascii="Times New Roman" w:hAnsi="Times New Roman" w:cs="Times New Roman"/>
          <w:i/>
          <w:sz w:val="24"/>
          <w:szCs w:val="24"/>
        </w:rPr>
        <w:t>P</w:t>
      </w:r>
      <w:r w:rsidR="006504AA" w:rsidRPr="005A319C">
        <w:rPr>
          <w:rFonts w:ascii="Times New Roman" w:hAnsi="Times New Roman" w:cs="Times New Roman"/>
          <w:sz w:val="24"/>
          <w:szCs w:val="24"/>
        </w:rPr>
        <w:t>&lt;0.05</w:t>
      </w:r>
      <w:r w:rsidR="006504AA">
        <w:rPr>
          <w:rFonts w:ascii="Times New Roman" w:hAnsi="Times New Roman" w:cs="Times New Roman"/>
          <w:sz w:val="24"/>
          <w:szCs w:val="24"/>
        </w:rPr>
        <w:t xml:space="preserve">) than pre-treatment levels to the end of the trial. </w:t>
      </w:r>
      <w:r w:rsidR="001C7A8D">
        <w:rPr>
          <w:rFonts w:ascii="Times New Roman" w:hAnsi="Times New Roman" w:cs="Times New Roman"/>
          <w:sz w:val="24"/>
          <w:szCs w:val="24"/>
        </w:rPr>
        <w:t>We c</w:t>
      </w:r>
      <w:r w:rsidR="00D0542B" w:rsidRPr="005A319C">
        <w:rPr>
          <w:rFonts w:ascii="Times New Roman" w:hAnsi="Times New Roman" w:cs="Times New Roman"/>
          <w:sz w:val="24"/>
          <w:szCs w:val="24"/>
        </w:rPr>
        <w:t>onclud</w:t>
      </w:r>
      <w:r w:rsidR="001C7A8D">
        <w:rPr>
          <w:rFonts w:ascii="Times New Roman" w:hAnsi="Times New Roman" w:cs="Times New Roman"/>
          <w:sz w:val="24"/>
          <w:szCs w:val="24"/>
        </w:rPr>
        <w:t>e</w:t>
      </w:r>
      <w:r w:rsidR="007F56BE">
        <w:rPr>
          <w:rFonts w:ascii="Times New Roman" w:hAnsi="Times New Roman" w:cs="Times New Roman"/>
          <w:sz w:val="24"/>
          <w:szCs w:val="24"/>
        </w:rPr>
        <w:t xml:space="preserve"> that in the face of BZ</w:t>
      </w:r>
      <w:r w:rsidR="001C7A8D">
        <w:rPr>
          <w:rFonts w:ascii="Times New Roman" w:hAnsi="Times New Roman" w:cs="Times New Roman"/>
          <w:sz w:val="24"/>
          <w:szCs w:val="24"/>
        </w:rPr>
        <w:t>-</w:t>
      </w:r>
      <w:r w:rsidR="00392FD7" w:rsidRPr="005A319C">
        <w:rPr>
          <w:rFonts w:ascii="Times New Roman" w:hAnsi="Times New Roman" w:cs="Times New Roman"/>
          <w:sz w:val="24"/>
          <w:szCs w:val="24"/>
        </w:rPr>
        <w:t xml:space="preserve">resistant </w:t>
      </w:r>
      <w:proofErr w:type="spellStart"/>
      <w:r w:rsidR="00392FD7" w:rsidRPr="005A319C">
        <w:rPr>
          <w:rFonts w:ascii="Times New Roman" w:hAnsi="Times New Roman" w:cs="Times New Roman"/>
          <w:sz w:val="24"/>
          <w:szCs w:val="24"/>
        </w:rPr>
        <w:t>cyathostomins</w:t>
      </w:r>
      <w:proofErr w:type="spellEnd"/>
      <w:r w:rsidR="001240D5">
        <w:rPr>
          <w:rFonts w:ascii="Times New Roman" w:hAnsi="Times New Roman" w:cs="Times New Roman"/>
          <w:sz w:val="24"/>
          <w:szCs w:val="24"/>
        </w:rPr>
        <w:t xml:space="preserve"> </w:t>
      </w:r>
      <w:r w:rsidR="001A7180">
        <w:rPr>
          <w:rFonts w:ascii="Times New Roman" w:hAnsi="Times New Roman" w:cs="Times New Roman"/>
          <w:sz w:val="24"/>
          <w:szCs w:val="24"/>
        </w:rPr>
        <w:t xml:space="preserve">the </w:t>
      </w:r>
      <w:proofErr w:type="spellStart"/>
      <w:r w:rsidR="00392FD7" w:rsidRPr="005A319C">
        <w:rPr>
          <w:rFonts w:ascii="Times New Roman" w:hAnsi="Times New Roman" w:cs="Times New Roman"/>
          <w:sz w:val="24"/>
          <w:szCs w:val="24"/>
        </w:rPr>
        <w:t>ovicidal</w:t>
      </w:r>
      <w:proofErr w:type="spellEnd"/>
      <w:r w:rsidR="00392FD7" w:rsidRPr="005A319C">
        <w:rPr>
          <w:rFonts w:ascii="Times New Roman" w:hAnsi="Times New Roman" w:cs="Times New Roman"/>
          <w:sz w:val="24"/>
          <w:szCs w:val="24"/>
        </w:rPr>
        <w:t xml:space="preserve"> eff</w:t>
      </w:r>
      <w:r w:rsidR="001A7180">
        <w:rPr>
          <w:rFonts w:ascii="Times New Roman" w:hAnsi="Times New Roman" w:cs="Times New Roman"/>
          <w:sz w:val="24"/>
          <w:szCs w:val="24"/>
        </w:rPr>
        <w:t>ect</w:t>
      </w:r>
      <w:r w:rsidR="00392FD7" w:rsidRPr="005A319C">
        <w:rPr>
          <w:rFonts w:ascii="Times New Roman" w:hAnsi="Times New Roman" w:cs="Times New Roman"/>
          <w:sz w:val="24"/>
          <w:szCs w:val="24"/>
        </w:rPr>
        <w:t xml:space="preserve"> </w:t>
      </w:r>
      <w:r w:rsidR="001C7A8D">
        <w:rPr>
          <w:rFonts w:ascii="Times New Roman" w:hAnsi="Times New Roman" w:cs="Times New Roman"/>
          <w:sz w:val="24"/>
          <w:szCs w:val="24"/>
        </w:rPr>
        <w:t xml:space="preserve">of </w:t>
      </w:r>
      <w:proofErr w:type="spellStart"/>
      <w:r w:rsidR="00AC54A6">
        <w:rPr>
          <w:rFonts w:ascii="Times New Roman" w:hAnsi="Times New Roman" w:cs="Times New Roman"/>
          <w:sz w:val="24"/>
          <w:szCs w:val="24"/>
        </w:rPr>
        <w:t>fenbendazole</w:t>
      </w:r>
      <w:proofErr w:type="spellEnd"/>
      <w:r w:rsidR="001C7A8D">
        <w:rPr>
          <w:rFonts w:ascii="Times New Roman" w:hAnsi="Times New Roman" w:cs="Times New Roman"/>
          <w:sz w:val="24"/>
          <w:szCs w:val="24"/>
        </w:rPr>
        <w:t xml:space="preserve"> </w:t>
      </w:r>
      <w:r w:rsidR="00392FD7" w:rsidRPr="005A319C">
        <w:rPr>
          <w:rFonts w:ascii="Times New Roman" w:hAnsi="Times New Roman" w:cs="Times New Roman"/>
          <w:sz w:val="24"/>
          <w:szCs w:val="24"/>
        </w:rPr>
        <w:t>persist for three</w:t>
      </w:r>
      <w:r w:rsidR="00955684" w:rsidRPr="005A319C">
        <w:rPr>
          <w:rFonts w:ascii="Times New Roman" w:hAnsi="Times New Roman" w:cs="Times New Roman"/>
          <w:sz w:val="24"/>
          <w:szCs w:val="24"/>
        </w:rPr>
        <w:t xml:space="preserve"> </w:t>
      </w:r>
      <w:r w:rsidR="00392FD7" w:rsidRPr="005A319C">
        <w:rPr>
          <w:rFonts w:ascii="Times New Roman" w:hAnsi="Times New Roman" w:cs="Times New Roman"/>
          <w:sz w:val="24"/>
          <w:szCs w:val="24"/>
        </w:rPr>
        <w:t xml:space="preserve">days after </w:t>
      </w:r>
      <w:r w:rsidR="00E01E3E">
        <w:rPr>
          <w:rFonts w:ascii="Times New Roman" w:hAnsi="Times New Roman" w:cs="Times New Roman"/>
          <w:sz w:val="24"/>
          <w:szCs w:val="24"/>
        </w:rPr>
        <w:t xml:space="preserve">both </w:t>
      </w:r>
      <w:r w:rsidR="00392FD7" w:rsidRPr="005A319C">
        <w:rPr>
          <w:rFonts w:ascii="Times New Roman" w:hAnsi="Times New Roman" w:cs="Times New Roman"/>
          <w:sz w:val="24"/>
          <w:szCs w:val="24"/>
        </w:rPr>
        <w:t xml:space="preserve">a single oral dose of 7.5 mg/kg </w:t>
      </w:r>
      <w:r w:rsidR="00767FC7">
        <w:rPr>
          <w:rFonts w:ascii="Times New Roman" w:hAnsi="Times New Roman" w:cs="Times New Roman"/>
          <w:sz w:val="24"/>
          <w:szCs w:val="24"/>
        </w:rPr>
        <w:t xml:space="preserve">per </w:t>
      </w:r>
      <w:proofErr w:type="spellStart"/>
      <w:r w:rsidR="00767FC7">
        <w:rPr>
          <w:rFonts w:ascii="Times New Roman" w:hAnsi="Times New Roman" w:cs="Times New Roman"/>
          <w:sz w:val="24"/>
          <w:szCs w:val="24"/>
        </w:rPr>
        <w:t>os</w:t>
      </w:r>
      <w:proofErr w:type="spellEnd"/>
      <w:r w:rsidR="00767FC7">
        <w:rPr>
          <w:rFonts w:ascii="Times New Roman" w:hAnsi="Times New Roman" w:cs="Times New Roman"/>
          <w:sz w:val="24"/>
          <w:szCs w:val="24"/>
        </w:rPr>
        <w:t xml:space="preserve"> </w:t>
      </w:r>
      <w:r w:rsidR="00392FD7" w:rsidRPr="005A319C">
        <w:rPr>
          <w:rFonts w:ascii="Times New Roman" w:hAnsi="Times New Roman" w:cs="Times New Roman"/>
          <w:sz w:val="24"/>
          <w:szCs w:val="24"/>
        </w:rPr>
        <w:t xml:space="preserve">and after </w:t>
      </w:r>
      <w:r w:rsidR="00741467">
        <w:rPr>
          <w:rFonts w:ascii="Times New Roman" w:hAnsi="Times New Roman" w:cs="Times New Roman"/>
          <w:sz w:val="24"/>
          <w:szCs w:val="24"/>
        </w:rPr>
        <w:t>treatment</w:t>
      </w:r>
      <w:r w:rsidR="00392FD7" w:rsidRPr="005A319C">
        <w:rPr>
          <w:rFonts w:ascii="Times New Roman" w:hAnsi="Times New Roman" w:cs="Times New Roman"/>
          <w:sz w:val="24"/>
          <w:szCs w:val="24"/>
        </w:rPr>
        <w:t xml:space="preserve"> orally for five consecutive da</w:t>
      </w:r>
      <w:r w:rsidR="00767FC7">
        <w:rPr>
          <w:rFonts w:ascii="Times New Roman" w:hAnsi="Times New Roman" w:cs="Times New Roman"/>
          <w:sz w:val="24"/>
          <w:szCs w:val="24"/>
        </w:rPr>
        <w:t>il</w:t>
      </w:r>
      <w:r w:rsidR="00392FD7" w:rsidRPr="005A319C">
        <w:rPr>
          <w:rFonts w:ascii="Times New Roman" w:hAnsi="Times New Roman" w:cs="Times New Roman"/>
          <w:sz w:val="24"/>
          <w:szCs w:val="24"/>
        </w:rPr>
        <w:t>y</w:t>
      </w:r>
      <w:r w:rsidR="00767FC7">
        <w:rPr>
          <w:rFonts w:ascii="Times New Roman" w:hAnsi="Times New Roman" w:cs="Times New Roman"/>
          <w:sz w:val="24"/>
          <w:szCs w:val="24"/>
        </w:rPr>
        <w:t xml:space="preserve"> dose</w:t>
      </w:r>
      <w:r w:rsidR="00392FD7" w:rsidRPr="005A319C">
        <w:rPr>
          <w:rFonts w:ascii="Times New Roman" w:hAnsi="Times New Roman" w:cs="Times New Roman"/>
          <w:sz w:val="24"/>
          <w:szCs w:val="24"/>
        </w:rPr>
        <w:t>s at 7.5 mg/k</w:t>
      </w:r>
      <w:r w:rsidR="001C7A8D">
        <w:rPr>
          <w:rFonts w:ascii="Times New Roman" w:hAnsi="Times New Roman" w:cs="Times New Roman"/>
          <w:sz w:val="24"/>
          <w:szCs w:val="24"/>
        </w:rPr>
        <w:t>g</w:t>
      </w:r>
      <w:r w:rsidR="00767FC7">
        <w:rPr>
          <w:rFonts w:ascii="Times New Roman" w:hAnsi="Times New Roman" w:cs="Times New Roman"/>
          <w:sz w:val="24"/>
          <w:szCs w:val="24"/>
        </w:rPr>
        <w:t xml:space="preserve"> in feed</w:t>
      </w:r>
      <w:r w:rsidR="00392FD7" w:rsidRPr="005A319C">
        <w:rPr>
          <w:rFonts w:ascii="Times New Roman" w:hAnsi="Times New Roman" w:cs="Times New Roman"/>
          <w:sz w:val="24"/>
          <w:szCs w:val="24"/>
        </w:rPr>
        <w:t xml:space="preserve">. </w:t>
      </w:r>
    </w:p>
    <w:p w:rsidR="004B57CA" w:rsidRPr="005A319C" w:rsidRDefault="004B57CA" w:rsidP="0049277F">
      <w:pPr>
        <w:spacing w:line="480" w:lineRule="auto"/>
        <w:rPr>
          <w:rFonts w:ascii="Times New Roman" w:hAnsi="Times New Roman" w:cs="Times New Roman"/>
          <w:sz w:val="24"/>
          <w:szCs w:val="24"/>
        </w:rPr>
      </w:pPr>
    </w:p>
    <w:p w:rsidR="004B57CA" w:rsidRPr="005A319C" w:rsidRDefault="004B57CA" w:rsidP="0049277F">
      <w:pPr>
        <w:spacing w:line="480" w:lineRule="auto"/>
        <w:rPr>
          <w:rFonts w:ascii="Times New Roman" w:hAnsi="Times New Roman" w:cs="Times New Roman"/>
          <w:sz w:val="24"/>
          <w:szCs w:val="24"/>
        </w:rPr>
      </w:pPr>
      <w:r w:rsidRPr="005A319C">
        <w:rPr>
          <w:rFonts w:ascii="Times New Roman" w:hAnsi="Times New Roman" w:cs="Times New Roman"/>
          <w:i/>
          <w:sz w:val="24"/>
          <w:szCs w:val="24"/>
        </w:rPr>
        <w:t xml:space="preserve">Keywords: </w:t>
      </w:r>
      <w:proofErr w:type="spellStart"/>
      <w:r w:rsidR="00546E11">
        <w:rPr>
          <w:rFonts w:ascii="Times New Roman" w:hAnsi="Times New Roman" w:cs="Times New Roman"/>
          <w:sz w:val="24"/>
          <w:szCs w:val="24"/>
        </w:rPr>
        <w:t>Benzimidazole</w:t>
      </w:r>
      <w:proofErr w:type="spellEnd"/>
      <w:r w:rsidR="00546E11">
        <w:rPr>
          <w:rFonts w:ascii="Times New Roman" w:hAnsi="Times New Roman" w:cs="Times New Roman"/>
          <w:sz w:val="24"/>
          <w:szCs w:val="24"/>
        </w:rPr>
        <w:t xml:space="preserve">; </w:t>
      </w:r>
      <w:proofErr w:type="spellStart"/>
      <w:r w:rsidR="00546E11">
        <w:rPr>
          <w:rFonts w:ascii="Times New Roman" w:hAnsi="Times New Roman" w:cs="Times New Roman"/>
          <w:sz w:val="24"/>
          <w:szCs w:val="24"/>
        </w:rPr>
        <w:t>c</w:t>
      </w:r>
      <w:r w:rsidRPr="005A319C">
        <w:rPr>
          <w:rFonts w:ascii="Times New Roman" w:hAnsi="Times New Roman" w:cs="Times New Roman"/>
          <w:sz w:val="24"/>
          <w:szCs w:val="24"/>
        </w:rPr>
        <w:t>yathostomin</w:t>
      </w:r>
      <w:proofErr w:type="spellEnd"/>
      <w:r w:rsidRPr="005A319C">
        <w:rPr>
          <w:rFonts w:ascii="Times New Roman" w:hAnsi="Times New Roman" w:cs="Times New Roman"/>
          <w:sz w:val="24"/>
          <w:szCs w:val="24"/>
        </w:rPr>
        <w:t xml:space="preserve">; </w:t>
      </w:r>
      <w:r w:rsidR="00546E11">
        <w:rPr>
          <w:rFonts w:ascii="Times New Roman" w:hAnsi="Times New Roman" w:cs="Times New Roman"/>
          <w:sz w:val="24"/>
          <w:szCs w:val="24"/>
        </w:rPr>
        <w:t>efficacy; egg hatch a</w:t>
      </w:r>
      <w:r w:rsidR="005D4A93">
        <w:rPr>
          <w:rFonts w:ascii="Times New Roman" w:hAnsi="Times New Roman" w:cs="Times New Roman"/>
          <w:sz w:val="24"/>
          <w:szCs w:val="24"/>
        </w:rPr>
        <w:t xml:space="preserve">ssay; </w:t>
      </w:r>
      <w:proofErr w:type="spellStart"/>
      <w:r w:rsidR="00546E11">
        <w:rPr>
          <w:rFonts w:ascii="Times New Roman" w:hAnsi="Times New Roman" w:cs="Times New Roman"/>
          <w:sz w:val="24"/>
          <w:szCs w:val="24"/>
        </w:rPr>
        <w:t>o</w:t>
      </w:r>
      <w:r w:rsidRPr="005A319C">
        <w:rPr>
          <w:rFonts w:ascii="Times New Roman" w:hAnsi="Times New Roman" w:cs="Times New Roman"/>
          <w:sz w:val="24"/>
          <w:szCs w:val="24"/>
        </w:rPr>
        <w:t>vicidal</w:t>
      </w:r>
      <w:proofErr w:type="spellEnd"/>
      <w:r w:rsidRPr="005A319C">
        <w:rPr>
          <w:rFonts w:ascii="Times New Roman" w:hAnsi="Times New Roman" w:cs="Times New Roman"/>
          <w:sz w:val="24"/>
          <w:szCs w:val="24"/>
        </w:rPr>
        <w:t xml:space="preserve">; </w:t>
      </w:r>
    </w:p>
    <w:p w:rsidR="008F1369" w:rsidRPr="005A319C" w:rsidRDefault="008F1369">
      <w:pPr>
        <w:spacing w:after="160" w:line="259" w:lineRule="auto"/>
        <w:rPr>
          <w:rFonts w:ascii="Times New Roman" w:hAnsi="Times New Roman" w:cs="Times New Roman"/>
          <w:sz w:val="24"/>
          <w:szCs w:val="24"/>
        </w:rPr>
        <w:sectPr w:rsidR="008F1369" w:rsidRPr="005A319C" w:rsidSect="008F1369">
          <w:footerReference w:type="default" r:id="rId10"/>
          <w:pgSz w:w="11906" w:h="16838"/>
          <w:pgMar w:top="1440" w:right="1440" w:bottom="1440" w:left="1440" w:header="708" w:footer="708" w:gutter="0"/>
          <w:lnNumType w:countBy="1" w:restart="continuous"/>
          <w:cols w:space="708"/>
          <w:titlePg/>
          <w:docGrid w:linePitch="360"/>
        </w:sectPr>
      </w:pPr>
    </w:p>
    <w:p w:rsidR="00323785" w:rsidRPr="005A319C" w:rsidRDefault="00323785">
      <w:pPr>
        <w:spacing w:after="160" w:line="259" w:lineRule="auto"/>
        <w:rPr>
          <w:rFonts w:ascii="Times New Roman" w:hAnsi="Times New Roman" w:cs="Times New Roman"/>
          <w:sz w:val="24"/>
          <w:szCs w:val="24"/>
        </w:rPr>
      </w:pPr>
      <w:r w:rsidRPr="005A319C">
        <w:rPr>
          <w:rFonts w:ascii="Times New Roman" w:hAnsi="Times New Roman" w:cs="Times New Roman"/>
          <w:sz w:val="24"/>
          <w:szCs w:val="24"/>
        </w:rPr>
        <w:br w:type="page"/>
      </w:r>
    </w:p>
    <w:p w:rsidR="0092286E" w:rsidRPr="005A319C" w:rsidRDefault="0092286E" w:rsidP="00BC03EB">
      <w:pPr>
        <w:spacing w:line="360" w:lineRule="auto"/>
        <w:rPr>
          <w:rFonts w:ascii="Times New Roman" w:hAnsi="Times New Roman" w:cs="Times New Roman"/>
          <w:sz w:val="24"/>
          <w:szCs w:val="24"/>
        </w:rPr>
      </w:pPr>
      <w:r w:rsidRPr="005A319C">
        <w:rPr>
          <w:rFonts w:ascii="Times New Roman" w:hAnsi="Times New Roman" w:cs="Times New Roman"/>
          <w:b/>
          <w:sz w:val="24"/>
          <w:szCs w:val="24"/>
        </w:rPr>
        <w:t>Introduction</w:t>
      </w:r>
    </w:p>
    <w:p w:rsidR="00814AFE" w:rsidRPr="005A319C" w:rsidRDefault="00332ED8" w:rsidP="001E0BD2">
      <w:pPr>
        <w:pStyle w:val="ListParagraph"/>
        <w:spacing w:line="480" w:lineRule="auto"/>
        <w:ind w:left="0"/>
        <w:rPr>
          <w:rFonts w:ascii="Times New Roman" w:hAnsi="Times New Roman" w:cs="Times New Roman"/>
          <w:sz w:val="24"/>
          <w:szCs w:val="24"/>
        </w:rPr>
      </w:pPr>
      <w:proofErr w:type="spellStart"/>
      <w:r>
        <w:rPr>
          <w:rFonts w:ascii="Times New Roman" w:hAnsi="Times New Roman" w:cs="Times New Roman"/>
          <w:sz w:val="24"/>
          <w:szCs w:val="24"/>
        </w:rPr>
        <w:t>B</w:t>
      </w:r>
      <w:r w:rsidR="008D1442" w:rsidRPr="005A319C">
        <w:rPr>
          <w:rFonts w:ascii="Times New Roman" w:hAnsi="Times New Roman" w:cs="Times New Roman"/>
          <w:sz w:val="24"/>
          <w:szCs w:val="24"/>
        </w:rPr>
        <w:t>enzimidazoles</w:t>
      </w:r>
      <w:proofErr w:type="spellEnd"/>
      <w:r w:rsidR="008D1442" w:rsidRPr="005A319C">
        <w:rPr>
          <w:rFonts w:ascii="Times New Roman" w:hAnsi="Times New Roman" w:cs="Times New Roman"/>
          <w:sz w:val="24"/>
          <w:szCs w:val="24"/>
        </w:rPr>
        <w:t xml:space="preserve"> (</w:t>
      </w:r>
      <w:r w:rsidR="00D0542B" w:rsidRPr="005A319C">
        <w:rPr>
          <w:rFonts w:ascii="Times New Roman" w:hAnsi="Times New Roman" w:cs="Times New Roman"/>
          <w:sz w:val="24"/>
          <w:szCs w:val="24"/>
        </w:rPr>
        <w:t>BZ</w:t>
      </w:r>
      <w:r w:rsidR="008D1442" w:rsidRPr="005A319C">
        <w:rPr>
          <w:rFonts w:ascii="Times New Roman" w:hAnsi="Times New Roman" w:cs="Times New Roman"/>
          <w:sz w:val="24"/>
          <w:szCs w:val="24"/>
        </w:rPr>
        <w:t>)</w:t>
      </w:r>
      <w:r w:rsidR="00D0542B" w:rsidRPr="005A319C">
        <w:rPr>
          <w:rFonts w:ascii="Times New Roman" w:hAnsi="Times New Roman" w:cs="Times New Roman"/>
          <w:sz w:val="24"/>
          <w:szCs w:val="24"/>
        </w:rPr>
        <w:t xml:space="preserve"> are the only class of </w:t>
      </w:r>
      <w:proofErr w:type="spellStart"/>
      <w:r w:rsidR="00D0542B" w:rsidRPr="005A319C">
        <w:rPr>
          <w:rFonts w:ascii="Times New Roman" w:hAnsi="Times New Roman" w:cs="Times New Roman"/>
          <w:sz w:val="24"/>
          <w:szCs w:val="24"/>
        </w:rPr>
        <w:t>anthelmintics</w:t>
      </w:r>
      <w:proofErr w:type="spellEnd"/>
      <w:r w:rsidR="00D0542B" w:rsidRPr="005A319C">
        <w:rPr>
          <w:rFonts w:ascii="Times New Roman" w:hAnsi="Times New Roman" w:cs="Times New Roman"/>
          <w:sz w:val="24"/>
          <w:szCs w:val="24"/>
        </w:rPr>
        <w:t xml:space="preserve"> </w:t>
      </w:r>
      <w:r w:rsidR="00557190">
        <w:rPr>
          <w:rFonts w:ascii="Times New Roman" w:hAnsi="Times New Roman" w:cs="Times New Roman"/>
          <w:sz w:val="24"/>
          <w:szCs w:val="24"/>
        </w:rPr>
        <w:t>with</w:t>
      </w:r>
      <w:r w:rsidR="00D0542B" w:rsidRPr="005A319C">
        <w:rPr>
          <w:rFonts w:ascii="Times New Roman" w:hAnsi="Times New Roman" w:cs="Times New Roman"/>
          <w:sz w:val="24"/>
          <w:szCs w:val="24"/>
        </w:rPr>
        <w:t xml:space="preserve"> </w:t>
      </w:r>
      <w:proofErr w:type="spellStart"/>
      <w:r w:rsidR="00D0542B" w:rsidRPr="005A319C">
        <w:rPr>
          <w:rFonts w:ascii="Times New Roman" w:hAnsi="Times New Roman" w:cs="Times New Roman"/>
          <w:sz w:val="24"/>
          <w:szCs w:val="24"/>
        </w:rPr>
        <w:t>ovicidal</w:t>
      </w:r>
      <w:proofErr w:type="spellEnd"/>
      <w:r w:rsidR="00D0542B" w:rsidRPr="005A319C">
        <w:rPr>
          <w:rFonts w:ascii="Times New Roman" w:hAnsi="Times New Roman" w:cs="Times New Roman"/>
          <w:sz w:val="24"/>
          <w:szCs w:val="24"/>
        </w:rPr>
        <w:t xml:space="preserve"> efficacy</w:t>
      </w:r>
      <w:r w:rsidR="00174942">
        <w:rPr>
          <w:rFonts w:ascii="Times New Roman" w:hAnsi="Times New Roman" w:cs="Times New Roman"/>
          <w:sz w:val="24"/>
          <w:szCs w:val="24"/>
        </w:rPr>
        <w:t xml:space="preserve"> (</w:t>
      </w:r>
      <w:proofErr w:type="spellStart"/>
      <w:r w:rsidR="00174942">
        <w:rPr>
          <w:rFonts w:ascii="Times New Roman" w:hAnsi="Times New Roman" w:cs="Times New Roman"/>
          <w:sz w:val="24"/>
          <w:szCs w:val="24"/>
        </w:rPr>
        <w:t>Lacey</w:t>
      </w:r>
      <w:proofErr w:type="spellEnd"/>
      <w:r w:rsidR="00174942">
        <w:rPr>
          <w:rFonts w:ascii="Times New Roman" w:hAnsi="Times New Roman" w:cs="Times New Roman"/>
          <w:sz w:val="24"/>
          <w:szCs w:val="24"/>
        </w:rPr>
        <w:t xml:space="preserve"> </w:t>
      </w:r>
      <w:r w:rsidR="00174942" w:rsidRPr="00174942">
        <w:rPr>
          <w:rFonts w:ascii="Times New Roman" w:hAnsi="Times New Roman" w:cs="Times New Roman"/>
          <w:i/>
          <w:sz w:val="24"/>
          <w:szCs w:val="24"/>
        </w:rPr>
        <w:t>et al.</w:t>
      </w:r>
      <w:r w:rsidR="00C30FF4" w:rsidRPr="00174942">
        <w:rPr>
          <w:rFonts w:ascii="Times New Roman" w:hAnsi="Times New Roman" w:cs="Times New Roman"/>
          <w:i/>
          <w:sz w:val="24"/>
          <w:szCs w:val="24"/>
        </w:rPr>
        <w:t>,</w:t>
      </w:r>
      <w:r w:rsidR="00166EA3">
        <w:rPr>
          <w:rFonts w:ascii="Times New Roman" w:hAnsi="Times New Roman" w:cs="Times New Roman"/>
          <w:sz w:val="24"/>
          <w:szCs w:val="24"/>
        </w:rPr>
        <w:t xml:space="preserve"> 19</w:t>
      </w:r>
      <w:r w:rsidR="005D4A93">
        <w:rPr>
          <w:rFonts w:ascii="Times New Roman" w:hAnsi="Times New Roman" w:cs="Times New Roman"/>
          <w:sz w:val="24"/>
          <w:szCs w:val="24"/>
        </w:rPr>
        <w:t>90</w:t>
      </w:r>
      <w:r w:rsidR="00166EA3">
        <w:rPr>
          <w:rFonts w:ascii="Times New Roman" w:hAnsi="Times New Roman" w:cs="Times New Roman"/>
          <w:sz w:val="24"/>
          <w:szCs w:val="24"/>
        </w:rPr>
        <w:t>)</w:t>
      </w:r>
      <w:r w:rsidR="00D0542B" w:rsidRPr="005A319C">
        <w:rPr>
          <w:rFonts w:ascii="Times New Roman" w:hAnsi="Times New Roman" w:cs="Times New Roman"/>
          <w:sz w:val="24"/>
          <w:szCs w:val="24"/>
        </w:rPr>
        <w:t xml:space="preserve">. </w:t>
      </w:r>
      <w:r w:rsidR="00814AFE" w:rsidRPr="005A319C">
        <w:rPr>
          <w:rFonts w:ascii="Times New Roman" w:hAnsi="Times New Roman" w:cs="Times New Roman"/>
          <w:sz w:val="24"/>
          <w:szCs w:val="24"/>
        </w:rPr>
        <w:t xml:space="preserve">BZ resistance in </w:t>
      </w:r>
      <w:proofErr w:type="spellStart"/>
      <w:r w:rsidR="00814AFE" w:rsidRPr="005A319C">
        <w:rPr>
          <w:rFonts w:ascii="Times New Roman" w:hAnsi="Times New Roman" w:cs="Times New Roman"/>
          <w:sz w:val="24"/>
          <w:szCs w:val="24"/>
        </w:rPr>
        <w:t>cyathostomins</w:t>
      </w:r>
      <w:proofErr w:type="spellEnd"/>
      <w:r w:rsidR="00814AFE" w:rsidRPr="005A319C">
        <w:rPr>
          <w:rFonts w:ascii="Times New Roman" w:hAnsi="Times New Roman" w:cs="Times New Roman"/>
          <w:sz w:val="24"/>
          <w:szCs w:val="24"/>
        </w:rPr>
        <w:t xml:space="preserve"> </w:t>
      </w:r>
      <w:r w:rsidR="00557190">
        <w:rPr>
          <w:rFonts w:ascii="Times New Roman" w:hAnsi="Times New Roman" w:cs="Times New Roman"/>
          <w:sz w:val="24"/>
          <w:szCs w:val="24"/>
        </w:rPr>
        <w:t xml:space="preserve">in </w:t>
      </w:r>
      <w:r w:rsidR="00814AFE" w:rsidRPr="005A319C">
        <w:rPr>
          <w:rFonts w:ascii="Times New Roman" w:hAnsi="Times New Roman" w:cs="Times New Roman"/>
          <w:sz w:val="24"/>
          <w:szCs w:val="24"/>
        </w:rPr>
        <w:t xml:space="preserve">the UK </w:t>
      </w:r>
      <w:r w:rsidR="009662F7">
        <w:rPr>
          <w:rFonts w:ascii="Times New Roman" w:hAnsi="Times New Roman" w:cs="Times New Roman"/>
          <w:sz w:val="24"/>
          <w:szCs w:val="24"/>
        </w:rPr>
        <w:t>continues</w:t>
      </w:r>
      <w:r w:rsidR="00814AFE" w:rsidRPr="005A319C">
        <w:rPr>
          <w:rFonts w:ascii="Times New Roman" w:hAnsi="Times New Roman" w:cs="Times New Roman"/>
          <w:sz w:val="24"/>
          <w:szCs w:val="24"/>
        </w:rPr>
        <w:t xml:space="preserve"> </w:t>
      </w:r>
      <w:r w:rsidR="009D4611">
        <w:rPr>
          <w:rFonts w:ascii="Times New Roman" w:hAnsi="Times New Roman" w:cs="Times New Roman"/>
          <w:sz w:val="24"/>
          <w:szCs w:val="24"/>
        </w:rPr>
        <w:t xml:space="preserve">increasing </w:t>
      </w:r>
      <w:r w:rsidR="009662F7">
        <w:rPr>
          <w:rFonts w:ascii="Times New Roman" w:hAnsi="Times New Roman" w:cs="Times New Roman"/>
          <w:sz w:val="24"/>
          <w:szCs w:val="24"/>
        </w:rPr>
        <w:t xml:space="preserve">in </w:t>
      </w:r>
      <w:r w:rsidR="009D4611">
        <w:rPr>
          <w:rFonts w:ascii="Times New Roman" w:hAnsi="Times New Roman" w:cs="Times New Roman"/>
          <w:sz w:val="24"/>
          <w:szCs w:val="24"/>
        </w:rPr>
        <w:t>prevalence</w:t>
      </w:r>
      <w:r w:rsidR="00814AFE" w:rsidRPr="005A319C">
        <w:rPr>
          <w:rFonts w:ascii="Times New Roman" w:hAnsi="Times New Roman" w:cs="Times New Roman"/>
          <w:sz w:val="24"/>
          <w:szCs w:val="24"/>
        </w:rPr>
        <w:t xml:space="preserve"> </w:t>
      </w:r>
      <w:r w:rsidR="00814AFE" w:rsidRPr="005A319C">
        <w:rPr>
          <w:rFonts w:ascii="Times New Roman" w:hAnsi="Times New Roman" w:cs="Times New Roman"/>
          <w:sz w:val="24"/>
          <w:szCs w:val="24"/>
        </w:rPr>
        <w:fldChar w:fldCharType="begin">
          <w:fldData xml:space="preserve">PEVuZE5vdGU+PENpdGU+PEF1dGhvcj5MZXN0ZXI8L0F1dGhvcj48UmVjTnVtPjE0MjwvUmVjTnVt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==
</w:fldData>
        </w:fldChar>
      </w:r>
      <w:r w:rsidR="00814AFE" w:rsidRPr="005A319C">
        <w:rPr>
          <w:rFonts w:ascii="Times New Roman" w:hAnsi="Times New Roman" w:cs="Times New Roman"/>
          <w:sz w:val="24"/>
          <w:szCs w:val="24"/>
        </w:rPr>
        <w:instrText xml:space="preserve"> ADDIN EN.CITE </w:instrText>
      </w:r>
      <w:r w:rsidR="00814AFE" w:rsidRPr="005A319C">
        <w:rPr>
          <w:rFonts w:ascii="Times New Roman" w:hAnsi="Times New Roman" w:cs="Times New Roman"/>
          <w:sz w:val="24"/>
          <w:szCs w:val="24"/>
        </w:rPr>
        <w:fldChar w:fldCharType="begin">
          <w:fldData xml:space="preserve">PEVuZE5vdGU+PENpdGU+PEF1dGhvcj5MZXN0ZXI8L0F1dGhvcj48UmVjTnVtPjE0MjwvUmVjTnVt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==
</w:fldData>
        </w:fldChar>
      </w:r>
      <w:r w:rsidR="00814AFE" w:rsidRPr="005A319C">
        <w:rPr>
          <w:rFonts w:ascii="Times New Roman" w:hAnsi="Times New Roman" w:cs="Times New Roman"/>
          <w:sz w:val="24"/>
          <w:szCs w:val="24"/>
        </w:rPr>
        <w:instrText xml:space="preserve"> ADDIN EN.CITE.DATA </w:instrText>
      </w:r>
      <w:r w:rsidR="00814AFE" w:rsidRPr="005A319C">
        <w:rPr>
          <w:rFonts w:ascii="Times New Roman" w:hAnsi="Times New Roman" w:cs="Times New Roman"/>
          <w:sz w:val="24"/>
          <w:szCs w:val="24"/>
        </w:rPr>
      </w:r>
      <w:r w:rsidR="00814AFE" w:rsidRPr="005A319C">
        <w:rPr>
          <w:rFonts w:ascii="Times New Roman" w:hAnsi="Times New Roman" w:cs="Times New Roman"/>
          <w:sz w:val="24"/>
          <w:szCs w:val="24"/>
        </w:rPr>
        <w:fldChar w:fldCharType="end"/>
      </w:r>
      <w:r w:rsidR="00814AFE" w:rsidRPr="005A319C">
        <w:rPr>
          <w:rFonts w:ascii="Times New Roman" w:hAnsi="Times New Roman" w:cs="Times New Roman"/>
          <w:sz w:val="24"/>
          <w:szCs w:val="24"/>
        </w:rPr>
      </w:r>
      <w:r w:rsidR="00814AFE" w:rsidRPr="005A319C">
        <w:rPr>
          <w:rFonts w:ascii="Times New Roman" w:hAnsi="Times New Roman" w:cs="Times New Roman"/>
          <w:sz w:val="24"/>
          <w:szCs w:val="24"/>
        </w:rPr>
        <w:fldChar w:fldCharType="separate"/>
      </w:r>
      <w:r w:rsidR="00814AFE" w:rsidRPr="005A319C">
        <w:rPr>
          <w:rFonts w:ascii="Times New Roman" w:hAnsi="Times New Roman" w:cs="Times New Roman"/>
          <w:noProof/>
          <w:sz w:val="24"/>
          <w:szCs w:val="24"/>
        </w:rPr>
        <w:t xml:space="preserve">(Lester </w:t>
      </w:r>
      <w:r w:rsidR="00174942" w:rsidRPr="00174942">
        <w:rPr>
          <w:rFonts w:ascii="Times New Roman" w:hAnsi="Times New Roman" w:cs="Times New Roman"/>
          <w:i/>
          <w:noProof/>
          <w:sz w:val="24"/>
          <w:szCs w:val="24"/>
        </w:rPr>
        <w:t>et al.,</w:t>
      </w:r>
      <w:r w:rsidR="00292AE2">
        <w:rPr>
          <w:rFonts w:ascii="Times New Roman" w:hAnsi="Times New Roman" w:cs="Times New Roman"/>
          <w:noProof/>
          <w:sz w:val="24"/>
          <w:szCs w:val="24"/>
        </w:rPr>
        <w:t xml:space="preserve"> </w:t>
      </w:r>
      <w:r w:rsidR="00814AFE" w:rsidRPr="005A319C">
        <w:rPr>
          <w:rFonts w:ascii="Times New Roman" w:hAnsi="Times New Roman" w:cs="Times New Roman"/>
          <w:noProof/>
          <w:sz w:val="24"/>
          <w:szCs w:val="24"/>
        </w:rPr>
        <w:t>2013)</w:t>
      </w:r>
      <w:r w:rsidR="00814AFE" w:rsidRPr="005A319C">
        <w:rPr>
          <w:rFonts w:ascii="Times New Roman" w:hAnsi="Times New Roman" w:cs="Times New Roman"/>
          <w:sz w:val="24"/>
          <w:szCs w:val="24"/>
        </w:rPr>
        <w:fldChar w:fldCharType="end"/>
      </w:r>
      <w:r w:rsidR="00814AFE" w:rsidRPr="005A319C">
        <w:rPr>
          <w:rFonts w:ascii="Times New Roman" w:hAnsi="Times New Roman" w:cs="Times New Roman"/>
          <w:sz w:val="24"/>
          <w:szCs w:val="24"/>
        </w:rPr>
        <w:t xml:space="preserve">. The marketing authorisation for </w:t>
      </w:r>
      <w:proofErr w:type="spellStart"/>
      <w:r w:rsidR="00814AFE" w:rsidRPr="005A319C">
        <w:rPr>
          <w:rFonts w:ascii="Times New Roman" w:hAnsi="Times New Roman" w:cs="Times New Roman"/>
          <w:sz w:val="24"/>
          <w:szCs w:val="24"/>
        </w:rPr>
        <w:t>fenbendazole</w:t>
      </w:r>
      <w:proofErr w:type="spellEnd"/>
      <w:r w:rsidR="00814AFE" w:rsidRPr="005A319C">
        <w:rPr>
          <w:rFonts w:ascii="Times New Roman" w:hAnsi="Times New Roman" w:cs="Times New Roman"/>
          <w:sz w:val="24"/>
          <w:szCs w:val="24"/>
        </w:rPr>
        <w:t xml:space="preserve"> states that </w:t>
      </w:r>
      <w:r w:rsidR="0068634E">
        <w:rPr>
          <w:rFonts w:ascii="Times New Roman" w:hAnsi="Times New Roman" w:cs="Times New Roman"/>
          <w:sz w:val="24"/>
          <w:szCs w:val="24"/>
        </w:rPr>
        <w:t>it</w:t>
      </w:r>
      <w:r w:rsidR="00814AFE" w:rsidRPr="005A319C">
        <w:rPr>
          <w:rFonts w:ascii="Times New Roman" w:hAnsi="Times New Roman" w:cs="Times New Roman"/>
          <w:sz w:val="24"/>
          <w:szCs w:val="24"/>
        </w:rPr>
        <w:t xml:space="preserve"> is only suitable for use in animals </w:t>
      </w:r>
      <w:r w:rsidR="00557190">
        <w:rPr>
          <w:rFonts w:ascii="Times New Roman" w:hAnsi="Times New Roman" w:cs="Times New Roman"/>
          <w:sz w:val="24"/>
          <w:szCs w:val="24"/>
        </w:rPr>
        <w:t>with</w:t>
      </w:r>
      <w:r w:rsidR="00814AFE" w:rsidRPr="005A319C">
        <w:rPr>
          <w:rFonts w:ascii="Times New Roman" w:hAnsi="Times New Roman" w:cs="Times New Roman"/>
          <w:sz w:val="24"/>
          <w:szCs w:val="24"/>
        </w:rPr>
        <w:t xml:space="preserve"> BZ</w:t>
      </w:r>
      <w:r w:rsidR="00557190">
        <w:rPr>
          <w:rFonts w:ascii="Times New Roman" w:hAnsi="Times New Roman" w:cs="Times New Roman"/>
          <w:sz w:val="24"/>
          <w:szCs w:val="24"/>
        </w:rPr>
        <w:t>-</w:t>
      </w:r>
      <w:r w:rsidR="00814AFE" w:rsidRPr="005A319C">
        <w:rPr>
          <w:rFonts w:ascii="Times New Roman" w:hAnsi="Times New Roman" w:cs="Times New Roman"/>
          <w:sz w:val="24"/>
          <w:szCs w:val="24"/>
        </w:rPr>
        <w:t xml:space="preserve">sensitive </w:t>
      </w:r>
      <w:proofErr w:type="spellStart"/>
      <w:r w:rsidR="00814AFE" w:rsidRPr="005A319C">
        <w:rPr>
          <w:rFonts w:ascii="Times New Roman" w:hAnsi="Times New Roman" w:cs="Times New Roman"/>
          <w:sz w:val="24"/>
          <w:szCs w:val="24"/>
        </w:rPr>
        <w:t>cyathostomins</w:t>
      </w:r>
      <w:proofErr w:type="spellEnd"/>
      <w:r w:rsidR="006C560B" w:rsidRPr="005A319C">
        <w:rPr>
          <w:rFonts w:ascii="Times New Roman" w:hAnsi="Times New Roman" w:cs="Times New Roman"/>
          <w:sz w:val="24"/>
          <w:szCs w:val="24"/>
        </w:rPr>
        <w:t xml:space="preserve"> </w:t>
      </w:r>
      <w:r w:rsidR="002E0FAF" w:rsidRPr="005A319C">
        <w:rPr>
          <w:rFonts w:ascii="Times New Roman" w:hAnsi="Times New Roman" w:cs="Times New Roman"/>
          <w:sz w:val="24"/>
          <w:szCs w:val="24"/>
        </w:rPr>
        <w:t>(</w:t>
      </w:r>
      <w:r w:rsidR="009D4611">
        <w:rPr>
          <w:rFonts w:ascii="Times New Roman" w:hAnsi="Times New Roman" w:cs="Times New Roman"/>
          <w:sz w:val="24"/>
          <w:szCs w:val="24"/>
        </w:rPr>
        <w:t>NOAH</w:t>
      </w:r>
      <w:r w:rsidR="009D4611" w:rsidRPr="005A319C">
        <w:rPr>
          <w:rFonts w:ascii="Times New Roman" w:hAnsi="Times New Roman" w:cs="Times New Roman"/>
          <w:sz w:val="24"/>
          <w:szCs w:val="24"/>
        </w:rPr>
        <w:t xml:space="preserve"> </w:t>
      </w:r>
      <w:r w:rsidR="002E0FAF" w:rsidRPr="005A319C">
        <w:rPr>
          <w:rFonts w:ascii="Times New Roman" w:hAnsi="Times New Roman" w:cs="Times New Roman"/>
          <w:sz w:val="24"/>
          <w:szCs w:val="24"/>
        </w:rPr>
        <w:t>Compendium)</w:t>
      </w:r>
      <w:r w:rsidR="00814AFE" w:rsidRPr="005A319C">
        <w:rPr>
          <w:rFonts w:ascii="Times New Roman" w:hAnsi="Times New Roman" w:cs="Times New Roman"/>
          <w:sz w:val="24"/>
          <w:szCs w:val="24"/>
        </w:rPr>
        <w:t>,</w:t>
      </w:r>
      <w:r w:rsidR="006960D2">
        <w:rPr>
          <w:rFonts w:ascii="Times New Roman" w:hAnsi="Times New Roman" w:cs="Times New Roman"/>
          <w:sz w:val="24"/>
          <w:szCs w:val="24"/>
        </w:rPr>
        <w:t xml:space="preserve"> </w:t>
      </w:r>
      <w:r w:rsidR="00814AFE" w:rsidRPr="005A319C">
        <w:rPr>
          <w:rFonts w:ascii="Times New Roman" w:hAnsi="Times New Roman" w:cs="Times New Roman"/>
          <w:sz w:val="24"/>
          <w:szCs w:val="24"/>
        </w:rPr>
        <w:t xml:space="preserve">however efficacy testing </w:t>
      </w:r>
      <w:r w:rsidR="006B56AC" w:rsidRPr="005A319C">
        <w:rPr>
          <w:rFonts w:ascii="Times New Roman" w:hAnsi="Times New Roman" w:cs="Times New Roman"/>
          <w:sz w:val="24"/>
          <w:szCs w:val="24"/>
        </w:rPr>
        <w:t>is</w:t>
      </w:r>
      <w:r w:rsidR="00814AFE" w:rsidRPr="005A319C">
        <w:rPr>
          <w:rFonts w:ascii="Times New Roman" w:hAnsi="Times New Roman" w:cs="Times New Roman"/>
          <w:sz w:val="24"/>
          <w:szCs w:val="24"/>
        </w:rPr>
        <w:t xml:space="preserve"> not common practice in the field (Allison </w:t>
      </w:r>
      <w:r w:rsidR="00174942" w:rsidRPr="00174942">
        <w:rPr>
          <w:rFonts w:ascii="Times New Roman" w:hAnsi="Times New Roman" w:cs="Times New Roman"/>
          <w:i/>
          <w:sz w:val="24"/>
          <w:szCs w:val="24"/>
        </w:rPr>
        <w:t>et al.,</w:t>
      </w:r>
      <w:r w:rsidR="00814AFE" w:rsidRPr="00174942">
        <w:rPr>
          <w:rFonts w:ascii="Times New Roman" w:hAnsi="Times New Roman" w:cs="Times New Roman"/>
          <w:i/>
          <w:sz w:val="24"/>
          <w:szCs w:val="24"/>
        </w:rPr>
        <w:t xml:space="preserve"> </w:t>
      </w:r>
      <w:r w:rsidR="00814AFE" w:rsidRPr="00E32879">
        <w:rPr>
          <w:rFonts w:ascii="Times New Roman" w:hAnsi="Times New Roman" w:cs="Times New Roman"/>
          <w:sz w:val="24"/>
          <w:szCs w:val="24"/>
        </w:rPr>
        <w:t>2011</w:t>
      </w:r>
      <w:r w:rsidR="00814AFE" w:rsidRPr="005A319C">
        <w:rPr>
          <w:rFonts w:ascii="Times New Roman" w:hAnsi="Times New Roman" w:cs="Times New Roman"/>
          <w:sz w:val="24"/>
          <w:szCs w:val="24"/>
        </w:rPr>
        <w:t xml:space="preserve">; </w:t>
      </w:r>
      <w:proofErr w:type="spellStart"/>
      <w:r w:rsidR="00814AFE" w:rsidRPr="005A319C">
        <w:rPr>
          <w:rFonts w:ascii="Times New Roman" w:hAnsi="Times New Roman" w:cs="Times New Roman"/>
          <w:sz w:val="24"/>
          <w:szCs w:val="24"/>
        </w:rPr>
        <w:t>Relf</w:t>
      </w:r>
      <w:proofErr w:type="spellEnd"/>
      <w:r w:rsidR="00814AFE" w:rsidRPr="005A319C">
        <w:rPr>
          <w:rFonts w:ascii="Times New Roman" w:hAnsi="Times New Roman" w:cs="Times New Roman"/>
          <w:sz w:val="24"/>
          <w:szCs w:val="24"/>
        </w:rPr>
        <w:t xml:space="preserve"> </w:t>
      </w:r>
      <w:r w:rsidR="00174942" w:rsidRPr="00174942">
        <w:rPr>
          <w:rFonts w:ascii="Times New Roman" w:hAnsi="Times New Roman" w:cs="Times New Roman"/>
          <w:i/>
          <w:sz w:val="24"/>
          <w:szCs w:val="24"/>
        </w:rPr>
        <w:t>et al.</w:t>
      </w:r>
      <w:r w:rsidR="00C30FF4" w:rsidRPr="00174942">
        <w:rPr>
          <w:rFonts w:ascii="Times New Roman" w:hAnsi="Times New Roman" w:cs="Times New Roman"/>
          <w:i/>
          <w:sz w:val="24"/>
          <w:szCs w:val="24"/>
        </w:rPr>
        <w:t>,</w:t>
      </w:r>
      <w:r w:rsidR="00814AFE" w:rsidRPr="005A319C">
        <w:rPr>
          <w:rFonts w:ascii="Times New Roman" w:hAnsi="Times New Roman" w:cs="Times New Roman"/>
          <w:sz w:val="24"/>
          <w:szCs w:val="24"/>
        </w:rPr>
        <w:t xml:space="preserve"> 2011).</w:t>
      </w:r>
    </w:p>
    <w:p w:rsidR="0092286E" w:rsidRPr="005A319C" w:rsidRDefault="0092286E" w:rsidP="0049277F">
      <w:pPr>
        <w:pStyle w:val="ListParagraph"/>
        <w:spacing w:line="480" w:lineRule="auto"/>
        <w:ind w:left="360"/>
        <w:rPr>
          <w:rFonts w:ascii="Times New Roman" w:hAnsi="Times New Roman" w:cs="Times New Roman"/>
          <w:sz w:val="24"/>
          <w:szCs w:val="24"/>
        </w:rPr>
      </w:pPr>
    </w:p>
    <w:p w:rsidR="001D28DC" w:rsidRDefault="00B437DE" w:rsidP="001E0BD2">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To date, </w:t>
      </w:r>
      <w:r w:rsidR="0092286E" w:rsidRPr="005A319C">
        <w:rPr>
          <w:rFonts w:ascii="Times New Roman" w:hAnsi="Times New Roman" w:cs="Times New Roman"/>
          <w:sz w:val="24"/>
          <w:szCs w:val="24"/>
        </w:rPr>
        <w:t xml:space="preserve">most of the work investigating BZ </w:t>
      </w:r>
      <w:proofErr w:type="spellStart"/>
      <w:r w:rsidR="0092286E" w:rsidRPr="005A319C">
        <w:rPr>
          <w:rFonts w:ascii="Times New Roman" w:hAnsi="Times New Roman" w:cs="Times New Roman"/>
          <w:sz w:val="24"/>
          <w:szCs w:val="24"/>
        </w:rPr>
        <w:t>ovicidal</w:t>
      </w:r>
      <w:proofErr w:type="spellEnd"/>
      <w:r w:rsidR="0092286E" w:rsidRPr="005A319C">
        <w:rPr>
          <w:rFonts w:ascii="Times New Roman" w:hAnsi="Times New Roman" w:cs="Times New Roman"/>
          <w:sz w:val="24"/>
          <w:szCs w:val="24"/>
        </w:rPr>
        <w:t xml:space="preserve"> activity has been conducted on ruminant nematodes, particularly </w:t>
      </w:r>
      <w:proofErr w:type="spellStart"/>
      <w:r w:rsidR="0092286E" w:rsidRPr="005A319C">
        <w:rPr>
          <w:rFonts w:ascii="Times New Roman" w:hAnsi="Times New Roman" w:cs="Times New Roman"/>
          <w:i/>
          <w:sz w:val="24"/>
          <w:szCs w:val="24"/>
        </w:rPr>
        <w:t>Haemonchus</w:t>
      </w:r>
      <w:proofErr w:type="spellEnd"/>
      <w:r w:rsidR="0092286E" w:rsidRPr="005A319C">
        <w:rPr>
          <w:rFonts w:ascii="Times New Roman" w:hAnsi="Times New Roman" w:cs="Times New Roman"/>
          <w:i/>
          <w:sz w:val="24"/>
          <w:szCs w:val="24"/>
        </w:rPr>
        <w:t xml:space="preserve"> </w:t>
      </w:r>
      <w:proofErr w:type="spellStart"/>
      <w:r w:rsidR="0092286E" w:rsidRPr="005A319C">
        <w:rPr>
          <w:rFonts w:ascii="Times New Roman" w:hAnsi="Times New Roman" w:cs="Times New Roman"/>
          <w:i/>
          <w:sz w:val="24"/>
          <w:szCs w:val="24"/>
        </w:rPr>
        <w:t>contortus</w:t>
      </w:r>
      <w:proofErr w:type="spellEnd"/>
      <w:r>
        <w:rPr>
          <w:rFonts w:ascii="Times New Roman" w:hAnsi="Times New Roman" w:cs="Times New Roman"/>
          <w:sz w:val="24"/>
          <w:szCs w:val="24"/>
        </w:rPr>
        <w:t>.</w:t>
      </w:r>
      <w:r w:rsidR="0092286E" w:rsidRPr="005A319C">
        <w:rPr>
          <w:rFonts w:ascii="Times New Roman" w:hAnsi="Times New Roman" w:cs="Times New Roman"/>
          <w:sz w:val="24"/>
          <w:szCs w:val="24"/>
        </w:rPr>
        <w:t xml:space="preserve"> </w:t>
      </w:r>
      <w:r>
        <w:rPr>
          <w:rFonts w:ascii="Times New Roman" w:hAnsi="Times New Roman" w:cs="Times New Roman"/>
          <w:sz w:val="24"/>
          <w:szCs w:val="24"/>
        </w:rPr>
        <w:t>T</w:t>
      </w:r>
      <w:r w:rsidR="0092286E" w:rsidRPr="005A319C">
        <w:rPr>
          <w:rFonts w:ascii="Times New Roman" w:hAnsi="Times New Roman" w:cs="Times New Roman"/>
          <w:sz w:val="24"/>
          <w:szCs w:val="24"/>
        </w:rPr>
        <w:t>o the best of the authors</w:t>
      </w:r>
      <w:r>
        <w:rPr>
          <w:rFonts w:ascii="Times New Roman" w:hAnsi="Times New Roman" w:cs="Times New Roman"/>
          <w:sz w:val="24"/>
          <w:szCs w:val="24"/>
        </w:rPr>
        <w:t>’</w:t>
      </w:r>
      <w:r w:rsidR="0092286E" w:rsidRPr="005A319C">
        <w:rPr>
          <w:rFonts w:ascii="Times New Roman" w:hAnsi="Times New Roman" w:cs="Times New Roman"/>
          <w:sz w:val="24"/>
          <w:szCs w:val="24"/>
        </w:rPr>
        <w:t xml:space="preserve"> knowledge there are no published studies on BZ </w:t>
      </w:r>
      <w:proofErr w:type="spellStart"/>
      <w:r w:rsidR="0092286E" w:rsidRPr="005A319C">
        <w:rPr>
          <w:rFonts w:ascii="Times New Roman" w:hAnsi="Times New Roman" w:cs="Times New Roman"/>
          <w:sz w:val="24"/>
          <w:szCs w:val="24"/>
        </w:rPr>
        <w:t>ovicidal</w:t>
      </w:r>
      <w:proofErr w:type="spellEnd"/>
      <w:r w:rsidR="0092286E" w:rsidRPr="005A319C">
        <w:rPr>
          <w:rFonts w:ascii="Times New Roman" w:hAnsi="Times New Roman" w:cs="Times New Roman"/>
          <w:sz w:val="24"/>
          <w:szCs w:val="24"/>
        </w:rPr>
        <w:t xml:space="preserve"> efficacy on equine </w:t>
      </w:r>
      <w:proofErr w:type="spellStart"/>
      <w:r w:rsidR="00166EA3">
        <w:rPr>
          <w:rFonts w:ascii="Times New Roman" w:hAnsi="Times New Roman" w:cs="Times New Roman"/>
          <w:sz w:val="24"/>
          <w:szCs w:val="24"/>
        </w:rPr>
        <w:t>cyathostomins</w:t>
      </w:r>
      <w:proofErr w:type="spellEnd"/>
      <w:r w:rsidR="0092286E" w:rsidRPr="005A319C">
        <w:rPr>
          <w:rFonts w:ascii="Times New Roman" w:hAnsi="Times New Roman" w:cs="Times New Roman"/>
          <w:sz w:val="24"/>
          <w:szCs w:val="24"/>
        </w:rPr>
        <w:t xml:space="preserve"> in the face of resistance. </w:t>
      </w:r>
    </w:p>
    <w:p w:rsidR="009B3EC8" w:rsidRPr="005A319C" w:rsidRDefault="0092286E" w:rsidP="001E0BD2">
      <w:pPr>
        <w:pStyle w:val="ListParagraph"/>
        <w:spacing w:line="480" w:lineRule="auto"/>
        <w:ind w:left="0"/>
        <w:rPr>
          <w:rFonts w:ascii="Times New Roman" w:hAnsi="Times New Roman" w:cs="Times New Roman"/>
          <w:sz w:val="24"/>
          <w:szCs w:val="24"/>
        </w:rPr>
        <w:sectPr w:rsidR="009B3EC8" w:rsidRPr="005A319C" w:rsidSect="008F1369">
          <w:headerReference w:type="default" r:id="rId11"/>
          <w:footerReference w:type="default" r:id="rId12"/>
          <w:type w:val="continuous"/>
          <w:pgSz w:w="11906" w:h="16838"/>
          <w:pgMar w:top="1440" w:right="1440" w:bottom="1440" w:left="1440" w:header="708" w:footer="708" w:gutter="0"/>
          <w:lnNumType w:countBy="1" w:restart="continuous"/>
          <w:cols w:space="708"/>
          <w:titlePg/>
          <w:docGrid w:linePitch="360"/>
        </w:sectPr>
      </w:pPr>
      <w:r w:rsidRPr="005A319C">
        <w:rPr>
          <w:rFonts w:ascii="Times New Roman" w:hAnsi="Times New Roman" w:cs="Times New Roman"/>
          <w:sz w:val="24"/>
          <w:szCs w:val="24"/>
        </w:rPr>
        <w:t>The objective of this study w</w:t>
      </w:r>
      <w:r w:rsidR="00B437DE">
        <w:rPr>
          <w:rFonts w:ascii="Times New Roman" w:hAnsi="Times New Roman" w:cs="Times New Roman"/>
          <w:sz w:val="24"/>
          <w:szCs w:val="24"/>
        </w:rPr>
        <w:t>as</w:t>
      </w:r>
      <w:r w:rsidRPr="005A319C">
        <w:rPr>
          <w:rFonts w:ascii="Times New Roman" w:hAnsi="Times New Roman" w:cs="Times New Roman"/>
          <w:sz w:val="24"/>
          <w:szCs w:val="24"/>
        </w:rPr>
        <w:t xml:space="preserve"> to investigate the </w:t>
      </w:r>
      <w:proofErr w:type="spellStart"/>
      <w:r w:rsidRPr="005A319C">
        <w:rPr>
          <w:rFonts w:ascii="Times New Roman" w:hAnsi="Times New Roman" w:cs="Times New Roman"/>
          <w:sz w:val="24"/>
          <w:szCs w:val="24"/>
        </w:rPr>
        <w:t>ovicidal</w:t>
      </w:r>
      <w:proofErr w:type="spellEnd"/>
      <w:r w:rsidRPr="005A319C">
        <w:rPr>
          <w:rFonts w:ascii="Times New Roman" w:hAnsi="Times New Roman" w:cs="Times New Roman"/>
          <w:sz w:val="24"/>
          <w:szCs w:val="24"/>
        </w:rPr>
        <w:t xml:space="preserve"> efficacy of </w:t>
      </w:r>
      <w:proofErr w:type="spellStart"/>
      <w:r w:rsidRPr="005A319C">
        <w:rPr>
          <w:rFonts w:ascii="Times New Roman" w:hAnsi="Times New Roman" w:cs="Times New Roman"/>
          <w:sz w:val="24"/>
          <w:szCs w:val="24"/>
        </w:rPr>
        <w:t>fenbendazole</w:t>
      </w:r>
      <w:proofErr w:type="spellEnd"/>
      <w:r w:rsidRPr="005A319C">
        <w:rPr>
          <w:rFonts w:ascii="Times New Roman" w:hAnsi="Times New Roman" w:cs="Times New Roman"/>
          <w:sz w:val="24"/>
          <w:szCs w:val="24"/>
        </w:rPr>
        <w:t xml:space="preserve"> </w:t>
      </w:r>
      <w:r w:rsidR="00B437DE">
        <w:rPr>
          <w:rFonts w:ascii="Times New Roman" w:hAnsi="Times New Roman" w:cs="Times New Roman"/>
          <w:sz w:val="24"/>
          <w:szCs w:val="24"/>
        </w:rPr>
        <w:t xml:space="preserve">in </w:t>
      </w:r>
      <w:r w:rsidR="009E3CA0">
        <w:rPr>
          <w:rFonts w:ascii="Times New Roman" w:hAnsi="Times New Roman" w:cs="Times New Roman"/>
          <w:sz w:val="24"/>
          <w:szCs w:val="24"/>
        </w:rPr>
        <w:t>horses under field conditions</w:t>
      </w:r>
      <w:r w:rsidR="00B437DE">
        <w:rPr>
          <w:rFonts w:ascii="Times New Roman" w:hAnsi="Times New Roman" w:cs="Times New Roman"/>
          <w:sz w:val="24"/>
          <w:szCs w:val="24"/>
        </w:rPr>
        <w:t xml:space="preserve"> </w:t>
      </w:r>
      <w:r w:rsidRPr="005A319C">
        <w:rPr>
          <w:rFonts w:ascii="Times New Roman" w:hAnsi="Times New Roman" w:cs="Times New Roman"/>
          <w:sz w:val="24"/>
          <w:szCs w:val="24"/>
        </w:rPr>
        <w:t xml:space="preserve">when given </w:t>
      </w:r>
      <w:r w:rsidR="00486CDC">
        <w:rPr>
          <w:rFonts w:ascii="Times New Roman" w:hAnsi="Times New Roman" w:cs="Times New Roman"/>
          <w:sz w:val="24"/>
          <w:szCs w:val="24"/>
        </w:rPr>
        <w:t>at 7.5 mg/kg</w:t>
      </w:r>
      <w:r w:rsidR="00771392">
        <w:rPr>
          <w:rFonts w:ascii="Times New Roman" w:hAnsi="Times New Roman" w:cs="Times New Roman"/>
          <w:sz w:val="24"/>
          <w:szCs w:val="24"/>
        </w:rPr>
        <w:t xml:space="preserve"> BW</w:t>
      </w:r>
      <w:r w:rsidR="00486CDC">
        <w:rPr>
          <w:rFonts w:ascii="Times New Roman" w:hAnsi="Times New Roman" w:cs="Times New Roman"/>
          <w:sz w:val="24"/>
          <w:szCs w:val="24"/>
        </w:rPr>
        <w:t xml:space="preserve"> </w:t>
      </w:r>
      <w:r w:rsidRPr="005A319C">
        <w:rPr>
          <w:rFonts w:ascii="Times New Roman" w:hAnsi="Times New Roman" w:cs="Times New Roman"/>
          <w:sz w:val="24"/>
          <w:szCs w:val="24"/>
        </w:rPr>
        <w:t>as a single dose</w:t>
      </w:r>
      <w:r w:rsidR="00E01E3E">
        <w:rPr>
          <w:rFonts w:ascii="Times New Roman" w:hAnsi="Times New Roman" w:cs="Times New Roman"/>
          <w:sz w:val="24"/>
          <w:szCs w:val="24"/>
        </w:rPr>
        <w:t>,</w:t>
      </w:r>
      <w:r w:rsidRPr="005A319C">
        <w:rPr>
          <w:rFonts w:ascii="Times New Roman" w:hAnsi="Times New Roman" w:cs="Times New Roman"/>
          <w:sz w:val="24"/>
          <w:szCs w:val="24"/>
        </w:rPr>
        <w:t xml:space="preserve"> </w:t>
      </w:r>
      <w:r w:rsidR="00486CDC">
        <w:rPr>
          <w:rFonts w:ascii="Times New Roman" w:hAnsi="Times New Roman" w:cs="Times New Roman"/>
          <w:sz w:val="24"/>
          <w:szCs w:val="24"/>
        </w:rPr>
        <w:t>or on</w:t>
      </w:r>
      <w:r w:rsidR="00486CDC" w:rsidRPr="005A319C">
        <w:rPr>
          <w:rFonts w:ascii="Times New Roman" w:hAnsi="Times New Roman" w:cs="Times New Roman"/>
          <w:sz w:val="24"/>
          <w:szCs w:val="24"/>
        </w:rPr>
        <w:t xml:space="preserve"> </w:t>
      </w:r>
      <w:r w:rsidRPr="005A319C">
        <w:rPr>
          <w:rFonts w:ascii="Times New Roman" w:hAnsi="Times New Roman" w:cs="Times New Roman"/>
          <w:sz w:val="24"/>
          <w:szCs w:val="24"/>
        </w:rPr>
        <w:t>five consecutive day</w:t>
      </w:r>
      <w:r w:rsidR="00486CDC">
        <w:rPr>
          <w:rFonts w:ascii="Times New Roman" w:hAnsi="Times New Roman" w:cs="Times New Roman"/>
          <w:sz w:val="24"/>
          <w:szCs w:val="24"/>
        </w:rPr>
        <w:t>s</w:t>
      </w:r>
      <w:r w:rsidR="00B437DE">
        <w:rPr>
          <w:rFonts w:ascii="Times New Roman" w:hAnsi="Times New Roman" w:cs="Times New Roman"/>
          <w:sz w:val="24"/>
          <w:szCs w:val="24"/>
        </w:rPr>
        <w:t xml:space="preserve">. </w:t>
      </w:r>
    </w:p>
    <w:p w:rsidR="0092286E" w:rsidRPr="005D4A93" w:rsidRDefault="0092286E" w:rsidP="005D4A93">
      <w:pPr>
        <w:spacing w:line="480" w:lineRule="auto"/>
        <w:rPr>
          <w:rFonts w:ascii="Times New Roman" w:hAnsi="Times New Roman" w:cs="Times New Roman"/>
          <w:sz w:val="24"/>
          <w:szCs w:val="24"/>
        </w:rPr>
      </w:pPr>
    </w:p>
    <w:p w:rsidR="009B3EC8" w:rsidRPr="009B164B" w:rsidRDefault="009B3EC8" w:rsidP="009B164B">
      <w:pPr>
        <w:rPr>
          <w:rFonts w:ascii="Times New Roman" w:hAnsi="Times New Roman" w:cs="Times New Roman"/>
          <w:sz w:val="24"/>
          <w:szCs w:val="24"/>
        </w:rPr>
        <w:sectPr w:rsidR="009B3EC8" w:rsidRPr="009B164B" w:rsidSect="008F1369">
          <w:type w:val="continuous"/>
          <w:pgSz w:w="11906" w:h="16838"/>
          <w:pgMar w:top="1440" w:right="1440" w:bottom="1440" w:left="1440" w:header="708" w:footer="708" w:gutter="0"/>
          <w:lnNumType w:countBy="1" w:restart="continuous"/>
          <w:cols w:space="708"/>
          <w:titlePg/>
          <w:docGrid w:linePitch="360"/>
        </w:sectPr>
      </w:pPr>
    </w:p>
    <w:p w:rsidR="00B62D66" w:rsidRDefault="0092286E" w:rsidP="006B2CEF">
      <w:pPr>
        <w:spacing w:line="480" w:lineRule="auto"/>
        <w:rPr>
          <w:rFonts w:ascii="Times New Roman" w:hAnsi="Times New Roman" w:cs="Times New Roman"/>
          <w:b/>
          <w:sz w:val="24"/>
          <w:szCs w:val="24"/>
        </w:rPr>
      </w:pPr>
      <w:r w:rsidRPr="005A319C">
        <w:rPr>
          <w:rFonts w:ascii="Times New Roman" w:hAnsi="Times New Roman" w:cs="Times New Roman"/>
          <w:b/>
          <w:sz w:val="24"/>
          <w:szCs w:val="24"/>
        </w:rPr>
        <w:t>Materials and Method</w:t>
      </w:r>
      <w:r w:rsidR="00C5513E" w:rsidRPr="005A319C">
        <w:rPr>
          <w:rFonts w:ascii="Times New Roman" w:hAnsi="Times New Roman" w:cs="Times New Roman"/>
          <w:b/>
          <w:sz w:val="24"/>
          <w:szCs w:val="24"/>
        </w:rPr>
        <w:t>s</w:t>
      </w:r>
      <w:r w:rsidR="00B62D66">
        <w:rPr>
          <w:rFonts w:ascii="Times New Roman" w:hAnsi="Times New Roman" w:cs="Times New Roman"/>
          <w:b/>
          <w:sz w:val="24"/>
          <w:szCs w:val="24"/>
        </w:rPr>
        <w:t xml:space="preserve"> </w:t>
      </w:r>
    </w:p>
    <w:p w:rsidR="0092286E" w:rsidRPr="005A319C" w:rsidRDefault="0092286E" w:rsidP="00B62D66">
      <w:pPr>
        <w:spacing w:line="480" w:lineRule="auto"/>
        <w:ind w:left="720"/>
        <w:rPr>
          <w:rFonts w:ascii="Times New Roman" w:hAnsi="Times New Roman" w:cs="Times New Roman"/>
          <w:i/>
          <w:sz w:val="24"/>
          <w:szCs w:val="24"/>
        </w:rPr>
      </w:pPr>
      <w:r w:rsidRPr="005A319C">
        <w:rPr>
          <w:rFonts w:ascii="Times New Roman" w:hAnsi="Times New Roman" w:cs="Times New Roman"/>
          <w:i/>
          <w:sz w:val="24"/>
          <w:szCs w:val="24"/>
        </w:rPr>
        <w:t>Pilot Study</w:t>
      </w:r>
      <w:r w:rsidR="00DC3A81">
        <w:rPr>
          <w:rFonts w:ascii="Times New Roman" w:hAnsi="Times New Roman" w:cs="Times New Roman"/>
          <w:i/>
          <w:sz w:val="24"/>
          <w:szCs w:val="24"/>
        </w:rPr>
        <w:t xml:space="preserve"> and Sample size estimates</w:t>
      </w:r>
    </w:p>
    <w:p w:rsidR="003521DC" w:rsidRDefault="0092286E" w:rsidP="00600D1A">
      <w:pPr>
        <w:spacing w:line="480" w:lineRule="auto"/>
        <w:rPr>
          <w:rFonts w:ascii="Times New Roman" w:hAnsi="Times New Roman" w:cs="Times New Roman"/>
          <w:sz w:val="24"/>
          <w:szCs w:val="24"/>
        </w:rPr>
      </w:pPr>
      <w:r w:rsidRPr="005A319C">
        <w:rPr>
          <w:rFonts w:ascii="Times New Roman" w:hAnsi="Times New Roman" w:cs="Times New Roman"/>
          <w:sz w:val="24"/>
          <w:szCs w:val="24"/>
        </w:rPr>
        <w:t>A pilot study was carried out</w:t>
      </w:r>
      <w:r w:rsidR="0063094E">
        <w:rPr>
          <w:rFonts w:ascii="Times New Roman" w:hAnsi="Times New Roman" w:cs="Times New Roman"/>
          <w:sz w:val="24"/>
          <w:szCs w:val="24"/>
        </w:rPr>
        <w:t xml:space="preserve"> </w:t>
      </w:r>
      <w:r w:rsidR="00240710">
        <w:rPr>
          <w:rFonts w:ascii="Times New Roman" w:hAnsi="Times New Roman" w:cs="Times New Roman"/>
          <w:sz w:val="24"/>
          <w:szCs w:val="24"/>
        </w:rPr>
        <w:t>(n=6)</w:t>
      </w:r>
      <w:r w:rsidRPr="005A319C">
        <w:rPr>
          <w:rFonts w:ascii="Times New Roman" w:hAnsi="Times New Roman" w:cs="Times New Roman"/>
          <w:sz w:val="24"/>
          <w:szCs w:val="24"/>
        </w:rPr>
        <w:t xml:space="preserve"> to inform sample size estimates.  </w:t>
      </w:r>
      <w:r w:rsidR="003521DC" w:rsidRPr="005A319C">
        <w:rPr>
          <w:rFonts w:ascii="Times New Roman" w:hAnsi="Times New Roman" w:cs="Times New Roman"/>
          <w:sz w:val="24"/>
          <w:szCs w:val="24"/>
        </w:rPr>
        <w:t xml:space="preserve">Estimates were conducted in </w:t>
      </w:r>
      <w:proofErr w:type="spellStart"/>
      <w:r w:rsidR="003521DC" w:rsidRPr="005A319C">
        <w:rPr>
          <w:rFonts w:ascii="Times New Roman" w:hAnsi="Times New Roman" w:cs="Times New Roman"/>
          <w:sz w:val="24"/>
          <w:szCs w:val="24"/>
        </w:rPr>
        <w:t>SiZ</w:t>
      </w:r>
      <w:proofErr w:type="spellEnd"/>
      <w:r w:rsidR="003521DC" w:rsidRPr="005A319C">
        <w:rPr>
          <w:rFonts w:ascii="Times New Roman" w:hAnsi="Times New Roman" w:cs="Times New Roman"/>
          <w:sz w:val="24"/>
          <w:szCs w:val="24"/>
        </w:rPr>
        <w:t xml:space="preserve"> (</w:t>
      </w:r>
      <w:proofErr w:type="spellStart"/>
      <w:r w:rsidR="003521DC" w:rsidRPr="005A319C">
        <w:rPr>
          <w:rFonts w:ascii="Times New Roman" w:hAnsi="Times New Roman" w:cs="Times New Roman"/>
          <w:sz w:val="24"/>
          <w:szCs w:val="24"/>
        </w:rPr>
        <w:t>Cytel</w:t>
      </w:r>
      <w:proofErr w:type="spellEnd"/>
      <w:r w:rsidR="003521DC" w:rsidRPr="005A319C">
        <w:rPr>
          <w:rFonts w:ascii="Times New Roman" w:hAnsi="Times New Roman" w:cs="Times New Roman"/>
          <w:sz w:val="24"/>
          <w:szCs w:val="24"/>
        </w:rPr>
        <w:t xml:space="preserve"> v 1.0, Woburn, MA, USA), using a Wilcoxon-Mann-Whitney model. </w:t>
      </w:r>
      <w:r w:rsidR="007E36A9">
        <w:rPr>
          <w:rFonts w:ascii="Times New Roman" w:hAnsi="Times New Roman" w:cs="Times New Roman"/>
          <w:sz w:val="24"/>
          <w:szCs w:val="24"/>
        </w:rPr>
        <w:t>Using</w:t>
      </w:r>
      <w:r w:rsidR="007E36A9" w:rsidRPr="005A319C">
        <w:rPr>
          <w:rFonts w:ascii="Times New Roman" w:hAnsi="Times New Roman" w:cs="Times New Roman"/>
          <w:sz w:val="24"/>
          <w:szCs w:val="24"/>
        </w:rPr>
        <w:t xml:space="preserve"> </w:t>
      </w:r>
      <w:r w:rsidR="00C56703">
        <w:rPr>
          <w:rFonts w:ascii="Times New Roman" w:hAnsi="Times New Roman" w:cs="Times New Roman"/>
          <w:sz w:val="24"/>
          <w:szCs w:val="24"/>
        </w:rPr>
        <w:t xml:space="preserve">standard deviation </w:t>
      </w:r>
      <w:r w:rsidR="003521DC" w:rsidRPr="005A319C">
        <w:rPr>
          <w:rFonts w:ascii="Times New Roman" w:hAnsi="Times New Roman" w:cs="Times New Roman"/>
          <w:sz w:val="24"/>
          <w:szCs w:val="24"/>
        </w:rPr>
        <w:t xml:space="preserve">data </w:t>
      </w:r>
      <w:r w:rsidR="007E36A9">
        <w:rPr>
          <w:rFonts w:ascii="Times New Roman" w:hAnsi="Times New Roman" w:cs="Times New Roman"/>
          <w:sz w:val="24"/>
          <w:szCs w:val="24"/>
        </w:rPr>
        <w:t xml:space="preserve">derived from this pilot study </w:t>
      </w:r>
      <w:r w:rsidR="00B406A9">
        <w:rPr>
          <w:rFonts w:ascii="Times New Roman" w:hAnsi="Times New Roman" w:cs="Times New Roman"/>
          <w:sz w:val="24"/>
          <w:szCs w:val="24"/>
        </w:rPr>
        <w:t>(0.141)</w:t>
      </w:r>
      <w:r w:rsidR="003521DC" w:rsidRPr="005A319C">
        <w:rPr>
          <w:rFonts w:ascii="Times New Roman" w:hAnsi="Times New Roman" w:cs="Times New Roman"/>
          <w:sz w:val="24"/>
          <w:szCs w:val="24"/>
        </w:rPr>
        <w:t xml:space="preserve"> we adopted a sample size of 40 horses </w:t>
      </w:r>
      <w:r w:rsidR="00C56703">
        <w:rPr>
          <w:rFonts w:ascii="Times New Roman" w:hAnsi="Times New Roman" w:cs="Times New Roman"/>
          <w:sz w:val="24"/>
          <w:szCs w:val="24"/>
        </w:rPr>
        <w:t xml:space="preserve">(20 in each group) </w:t>
      </w:r>
      <w:r w:rsidR="003521DC" w:rsidRPr="005A319C">
        <w:rPr>
          <w:rFonts w:ascii="Times New Roman" w:hAnsi="Times New Roman" w:cs="Times New Roman"/>
          <w:sz w:val="24"/>
          <w:szCs w:val="24"/>
        </w:rPr>
        <w:t xml:space="preserve">which gave 80% power </w:t>
      </w:r>
      <w:r w:rsidR="00C56703">
        <w:rPr>
          <w:rFonts w:ascii="Times New Roman" w:hAnsi="Times New Roman" w:cs="Times New Roman"/>
          <w:sz w:val="24"/>
          <w:szCs w:val="24"/>
        </w:rPr>
        <w:t xml:space="preserve">and 95% confidence </w:t>
      </w:r>
      <w:r w:rsidR="003521DC" w:rsidRPr="005A319C">
        <w:rPr>
          <w:rFonts w:ascii="Times New Roman" w:hAnsi="Times New Roman" w:cs="Times New Roman"/>
          <w:sz w:val="24"/>
          <w:szCs w:val="24"/>
        </w:rPr>
        <w:t xml:space="preserve">to detect a 7-fold difference in </w:t>
      </w:r>
      <w:r w:rsidR="00A30E24">
        <w:rPr>
          <w:rFonts w:ascii="Times New Roman" w:hAnsi="Times New Roman" w:cs="Times New Roman"/>
          <w:sz w:val="24"/>
          <w:szCs w:val="24"/>
        </w:rPr>
        <w:t>egg hatch rate</w:t>
      </w:r>
      <w:r w:rsidR="003521DC" w:rsidRPr="005A319C">
        <w:rPr>
          <w:rFonts w:ascii="Times New Roman" w:hAnsi="Times New Roman" w:cs="Times New Roman"/>
          <w:sz w:val="24"/>
          <w:szCs w:val="24"/>
        </w:rPr>
        <w:t>.</w:t>
      </w:r>
    </w:p>
    <w:p w:rsidR="00C56703" w:rsidRPr="005A319C" w:rsidRDefault="00C56703" w:rsidP="00C56703">
      <w:pPr>
        <w:spacing w:line="480" w:lineRule="auto"/>
        <w:ind w:firstLine="720"/>
        <w:rPr>
          <w:rFonts w:ascii="Times New Roman" w:hAnsi="Times New Roman" w:cs="Times New Roman"/>
          <w:i/>
          <w:sz w:val="24"/>
          <w:szCs w:val="24"/>
        </w:rPr>
      </w:pPr>
      <w:r w:rsidRPr="005A319C">
        <w:rPr>
          <w:rFonts w:ascii="Times New Roman" w:hAnsi="Times New Roman" w:cs="Times New Roman"/>
          <w:i/>
          <w:sz w:val="24"/>
          <w:szCs w:val="24"/>
        </w:rPr>
        <w:t>Ethical consent</w:t>
      </w:r>
    </w:p>
    <w:p w:rsidR="00C56703" w:rsidRPr="005A319C" w:rsidRDefault="00C56703" w:rsidP="00600D1A">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study received ethics approval from the </w:t>
      </w:r>
      <w:r w:rsidRPr="005A319C">
        <w:rPr>
          <w:rFonts w:ascii="Times New Roman" w:hAnsi="Times New Roman" w:cs="Times New Roman"/>
          <w:sz w:val="24"/>
          <w:szCs w:val="24"/>
        </w:rPr>
        <w:t>U</w:t>
      </w:r>
      <w:r>
        <w:rPr>
          <w:rFonts w:ascii="Times New Roman" w:hAnsi="Times New Roman" w:cs="Times New Roman"/>
          <w:sz w:val="24"/>
          <w:szCs w:val="24"/>
        </w:rPr>
        <w:t>niversity of Liverpool Ethics C</w:t>
      </w:r>
      <w:r w:rsidRPr="005A319C">
        <w:rPr>
          <w:rFonts w:ascii="Times New Roman" w:hAnsi="Times New Roman" w:cs="Times New Roman"/>
          <w:sz w:val="24"/>
          <w:szCs w:val="24"/>
        </w:rPr>
        <w:t>ommittee</w:t>
      </w:r>
      <w:r>
        <w:rPr>
          <w:rFonts w:ascii="Times New Roman" w:hAnsi="Times New Roman" w:cs="Times New Roman"/>
          <w:sz w:val="24"/>
          <w:szCs w:val="24"/>
        </w:rPr>
        <w:t xml:space="preserve">, </w:t>
      </w:r>
      <w:r w:rsidR="00B62D66">
        <w:rPr>
          <w:rFonts w:ascii="Times New Roman" w:hAnsi="Times New Roman" w:cs="Times New Roman"/>
          <w:sz w:val="24"/>
          <w:szCs w:val="24"/>
        </w:rPr>
        <w:t>RETH000363.</w:t>
      </w:r>
      <w:r w:rsidRPr="005A319C">
        <w:rPr>
          <w:rFonts w:ascii="Times New Roman" w:hAnsi="Times New Roman" w:cs="Times New Roman"/>
          <w:sz w:val="24"/>
          <w:szCs w:val="24"/>
        </w:rPr>
        <w:t xml:space="preserve"> </w:t>
      </w:r>
    </w:p>
    <w:p w:rsidR="0092286E" w:rsidRPr="005A319C" w:rsidRDefault="0092286E" w:rsidP="0049277F">
      <w:pPr>
        <w:spacing w:line="480" w:lineRule="auto"/>
        <w:ind w:left="720"/>
        <w:rPr>
          <w:rFonts w:ascii="Times New Roman" w:hAnsi="Times New Roman" w:cs="Times New Roman"/>
          <w:i/>
          <w:sz w:val="24"/>
          <w:szCs w:val="24"/>
        </w:rPr>
      </w:pPr>
      <w:r w:rsidRPr="005A319C">
        <w:rPr>
          <w:rFonts w:ascii="Times New Roman" w:hAnsi="Times New Roman" w:cs="Times New Roman"/>
          <w:i/>
          <w:sz w:val="24"/>
          <w:szCs w:val="24"/>
        </w:rPr>
        <w:t>Sample Population</w:t>
      </w:r>
    </w:p>
    <w:p w:rsidR="0092286E" w:rsidRPr="005A319C" w:rsidRDefault="0092286E" w:rsidP="00600D1A">
      <w:pPr>
        <w:spacing w:line="480" w:lineRule="auto"/>
        <w:rPr>
          <w:rFonts w:ascii="Times New Roman" w:hAnsi="Times New Roman" w:cs="Times New Roman"/>
          <w:sz w:val="24"/>
          <w:szCs w:val="24"/>
        </w:rPr>
      </w:pPr>
      <w:r w:rsidRPr="005A319C">
        <w:rPr>
          <w:rFonts w:ascii="Times New Roman" w:hAnsi="Times New Roman" w:cs="Times New Roman"/>
          <w:sz w:val="24"/>
          <w:szCs w:val="24"/>
        </w:rPr>
        <w:t>From 109 anim</w:t>
      </w:r>
      <w:r w:rsidR="00166EA3">
        <w:rPr>
          <w:rFonts w:ascii="Times New Roman" w:hAnsi="Times New Roman" w:cs="Times New Roman"/>
          <w:sz w:val="24"/>
          <w:szCs w:val="24"/>
        </w:rPr>
        <w:t xml:space="preserve">als </w:t>
      </w:r>
      <w:r w:rsidR="00692536">
        <w:rPr>
          <w:rFonts w:ascii="Times New Roman" w:hAnsi="Times New Roman" w:cs="Times New Roman"/>
          <w:sz w:val="24"/>
          <w:szCs w:val="24"/>
        </w:rPr>
        <w:t xml:space="preserve">at </w:t>
      </w:r>
      <w:r w:rsidR="007549CB">
        <w:rPr>
          <w:rFonts w:ascii="Times New Roman" w:hAnsi="Times New Roman" w:cs="Times New Roman"/>
          <w:sz w:val="24"/>
          <w:szCs w:val="24"/>
        </w:rPr>
        <w:t xml:space="preserve">four </w:t>
      </w:r>
      <w:r w:rsidR="00166EA3">
        <w:rPr>
          <w:rFonts w:ascii="Times New Roman" w:hAnsi="Times New Roman" w:cs="Times New Roman"/>
          <w:sz w:val="24"/>
          <w:szCs w:val="24"/>
        </w:rPr>
        <w:t>premises in South-</w:t>
      </w:r>
      <w:r w:rsidRPr="005A319C">
        <w:rPr>
          <w:rFonts w:ascii="Times New Roman" w:hAnsi="Times New Roman" w:cs="Times New Roman"/>
          <w:sz w:val="24"/>
          <w:szCs w:val="24"/>
        </w:rPr>
        <w:t xml:space="preserve">West England and </w:t>
      </w:r>
      <w:r w:rsidR="007549CB">
        <w:rPr>
          <w:rFonts w:ascii="Times New Roman" w:hAnsi="Times New Roman" w:cs="Times New Roman"/>
          <w:sz w:val="24"/>
          <w:szCs w:val="24"/>
        </w:rPr>
        <w:t xml:space="preserve">one in </w:t>
      </w:r>
      <w:r w:rsidRPr="005A319C">
        <w:rPr>
          <w:rFonts w:ascii="Times New Roman" w:hAnsi="Times New Roman" w:cs="Times New Roman"/>
          <w:sz w:val="24"/>
          <w:szCs w:val="24"/>
        </w:rPr>
        <w:t xml:space="preserve">South Wales, </w:t>
      </w:r>
      <w:r w:rsidRPr="0079601B">
        <w:rPr>
          <w:rFonts w:ascii="Times New Roman" w:hAnsi="Times New Roman" w:cs="Times New Roman"/>
          <w:sz w:val="24"/>
          <w:szCs w:val="24"/>
        </w:rPr>
        <w:t>3</w:t>
      </w:r>
      <w:r w:rsidR="006A7B66" w:rsidRPr="0079601B">
        <w:rPr>
          <w:rFonts w:ascii="Times New Roman" w:hAnsi="Times New Roman" w:cs="Times New Roman"/>
          <w:sz w:val="24"/>
          <w:szCs w:val="24"/>
        </w:rPr>
        <w:t>9</w:t>
      </w:r>
      <w:r w:rsidRPr="005A319C">
        <w:rPr>
          <w:rFonts w:ascii="Times New Roman" w:hAnsi="Times New Roman" w:cs="Times New Roman"/>
          <w:sz w:val="24"/>
          <w:szCs w:val="24"/>
        </w:rPr>
        <w:t xml:space="preserve"> horses met the inclusion criteria of</w:t>
      </w:r>
      <w:r w:rsidR="00C56703">
        <w:rPr>
          <w:rFonts w:ascii="Times New Roman" w:hAnsi="Times New Roman" w:cs="Times New Roman"/>
          <w:sz w:val="24"/>
          <w:szCs w:val="24"/>
        </w:rPr>
        <w:t xml:space="preserve">: faecal egg count </w:t>
      </w:r>
      <w:r w:rsidR="00C65A18">
        <w:rPr>
          <w:rFonts w:ascii="Times New Roman" w:hAnsi="Times New Roman" w:cs="Times New Roman"/>
          <w:sz w:val="24"/>
          <w:szCs w:val="24"/>
        </w:rPr>
        <w:t>(FEC)</w:t>
      </w:r>
      <w:r w:rsidRPr="005A319C">
        <w:rPr>
          <w:rFonts w:ascii="Times New Roman" w:hAnsi="Times New Roman" w:cs="Times New Roman"/>
          <w:sz w:val="24"/>
          <w:szCs w:val="24"/>
        </w:rPr>
        <w:t xml:space="preserve"> ≥150</w:t>
      </w:r>
      <w:r w:rsidR="00771392">
        <w:rPr>
          <w:rFonts w:ascii="Times New Roman" w:hAnsi="Times New Roman" w:cs="Times New Roman"/>
          <w:sz w:val="24"/>
          <w:szCs w:val="24"/>
        </w:rPr>
        <w:t xml:space="preserve"> eggs per gram faeces (</w:t>
      </w:r>
      <w:proofErr w:type="spellStart"/>
      <w:r w:rsidR="00771392">
        <w:rPr>
          <w:rFonts w:ascii="Times New Roman" w:hAnsi="Times New Roman" w:cs="Times New Roman"/>
          <w:sz w:val="24"/>
          <w:szCs w:val="24"/>
        </w:rPr>
        <w:t>epg</w:t>
      </w:r>
      <w:proofErr w:type="spellEnd"/>
      <w:r w:rsidR="00771392">
        <w:rPr>
          <w:rFonts w:ascii="Times New Roman" w:hAnsi="Times New Roman" w:cs="Times New Roman"/>
          <w:sz w:val="24"/>
          <w:szCs w:val="24"/>
        </w:rPr>
        <w:t>)</w:t>
      </w:r>
      <w:r w:rsidRPr="005A319C">
        <w:rPr>
          <w:rFonts w:ascii="Times New Roman" w:hAnsi="Times New Roman" w:cs="Times New Roman"/>
          <w:sz w:val="24"/>
          <w:szCs w:val="24"/>
        </w:rPr>
        <w:t xml:space="preserve"> (Coles </w:t>
      </w:r>
      <w:r w:rsidR="00BF5ABF" w:rsidRPr="00C5177B">
        <w:rPr>
          <w:rFonts w:ascii="Times New Roman" w:hAnsi="Times New Roman" w:cs="Times New Roman"/>
          <w:i/>
          <w:sz w:val="24"/>
          <w:szCs w:val="24"/>
        </w:rPr>
        <w:t>et al.</w:t>
      </w:r>
      <w:r w:rsidR="00C30FF4" w:rsidRPr="00C5177B">
        <w:rPr>
          <w:rFonts w:ascii="Times New Roman" w:hAnsi="Times New Roman" w:cs="Times New Roman"/>
          <w:i/>
          <w:sz w:val="24"/>
          <w:szCs w:val="24"/>
        </w:rPr>
        <w:t>,</w:t>
      </w:r>
      <w:r w:rsidRPr="005A319C">
        <w:rPr>
          <w:rFonts w:ascii="Times New Roman" w:hAnsi="Times New Roman" w:cs="Times New Roman"/>
          <w:sz w:val="24"/>
          <w:szCs w:val="24"/>
        </w:rPr>
        <w:t xml:space="preserve"> </w:t>
      </w:r>
      <w:r w:rsidR="00BF5ABF">
        <w:rPr>
          <w:rFonts w:ascii="Times New Roman" w:hAnsi="Times New Roman" w:cs="Times New Roman"/>
          <w:sz w:val="24"/>
          <w:szCs w:val="24"/>
        </w:rPr>
        <w:t>2006</w:t>
      </w:r>
      <w:r w:rsidRPr="005A319C">
        <w:rPr>
          <w:rFonts w:ascii="Times New Roman" w:hAnsi="Times New Roman" w:cs="Times New Roman"/>
          <w:sz w:val="24"/>
          <w:szCs w:val="24"/>
        </w:rPr>
        <w:t xml:space="preserve">), no </w:t>
      </w:r>
      <w:proofErr w:type="spellStart"/>
      <w:r w:rsidRPr="005A319C">
        <w:rPr>
          <w:rFonts w:ascii="Times New Roman" w:hAnsi="Times New Roman" w:cs="Times New Roman"/>
          <w:sz w:val="24"/>
          <w:szCs w:val="24"/>
        </w:rPr>
        <w:t>anthelmintics</w:t>
      </w:r>
      <w:proofErr w:type="spellEnd"/>
      <w:r w:rsidRPr="005A319C">
        <w:rPr>
          <w:rFonts w:ascii="Times New Roman" w:hAnsi="Times New Roman" w:cs="Times New Roman"/>
          <w:sz w:val="24"/>
          <w:szCs w:val="24"/>
        </w:rPr>
        <w:t xml:space="preserve"> within 13 weeks and in good health (Table 1</w:t>
      </w:r>
      <w:r w:rsidR="00AC3474" w:rsidRPr="005A319C">
        <w:rPr>
          <w:rFonts w:ascii="Times New Roman" w:hAnsi="Times New Roman" w:cs="Times New Roman"/>
          <w:sz w:val="24"/>
          <w:szCs w:val="24"/>
        </w:rPr>
        <w:t>)</w:t>
      </w:r>
      <w:r w:rsidR="00341BFE">
        <w:rPr>
          <w:rFonts w:ascii="Times New Roman" w:hAnsi="Times New Roman" w:cs="Times New Roman"/>
          <w:sz w:val="24"/>
          <w:szCs w:val="24"/>
        </w:rPr>
        <w:t xml:space="preserve">. </w:t>
      </w:r>
      <w:r w:rsidR="00102433">
        <w:rPr>
          <w:rFonts w:ascii="Times New Roman" w:hAnsi="Times New Roman" w:cs="Times New Roman"/>
          <w:sz w:val="24"/>
          <w:szCs w:val="24"/>
        </w:rPr>
        <w:t xml:space="preserve">All farms harboured BZ resistant </w:t>
      </w:r>
      <w:proofErr w:type="spellStart"/>
      <w:r w:rsidR="00102433">
        <w:rPr>
          <w:rFonts w:ascii="Times New Roman" w:hAnsi="Times New Roman" w:cs="Times New Roman"/>
          <w:sz w:val="24"/>
          <w:szCs w:val="24"/>
        </w:rPr>
        <w:t>cyathostomins</w:t>
      </w:r>
      <w:proofErr w:type="spellEnd"/>
      <w:r w:rsidR="00102433">
        <w:rPr>
          <w:rFonts w:ascii="Times New Roman" w:hAnsi="Times New Roman" w:cs="Times New Roman"/>
          <w:sz w:val="24"/>
          <w:szCs w:val="24"/>
        </w:rPr>
        <w:t xml:space="preserve">. </w:t>
      </w:r>
      <w:r w:rsidRPr="005A319C">
        <w:rPr>
          <w:rFonts w:ascii="Times New Roman" w:hAnsi="Times New Roman" w:cs="Times New Roman"/>
          <w:sz w:val="24"/>
          <w:szCs w:val="24"/>
        </w:rPr>
        <w:t xml:space="preserve">Horses </w:t>
      </w:r>
      <w:r w:rsidRPr="00166EA3">
        <w:rPr>
          <w:rFonts w:ascii="Times New Roman" w:hAnsi="Times New Roman" w:cs="Times New Roman"/>
          <w:sz w:val="24"/>
          <w:szCs w:val="24"/>
        </w:rPr>
        <w:t>were</w:t>
      </w:r>
      <w:r w:rsidR="00166EA3">
        <w:rPr>
          <w:rFonts w:ascii="Times New Roman" w:hAnsi="Times New Roman" w:cs="Times New Roman"/>
          <w:sz w:val="24"/>
          <w:szCs w:val="24"/>
        </w:rPr>
        <w:t xml:space="preserve"> sampled August – October 2012.</w:t>
      </w:r>
      <w:r w:rsidR="008F688E">
        <w:rPr>
          <w:rFonts w:ascii="Times New Roman" w:hAnsi="Times New Roman" w:cs="Times New Roman"/>
          <w:sz w:val="24"/>
          <w:szCs w:val="24"/>
        </w:rPr>
        <w:t xml:space="preserve"> </w:t>
      </w:r>
      <w:r w:rsidRPr="005A319C">
        <w:rPr>
          <w:rFonts w:ascii="Times New Roman" w:hAnsi="Times New Roman" w:cs="Times New Roman"/>
          <w:sz w:val="24"/>
          <w:szCs w:val="24"/>
        </w:rPr>
        <w:t xml:space="preserve">The </w:t>
      </w:r>
      <w:r w:rsidR="00771392">
        <w:rPr>
          <w:rFonts w:ascii="Times New Roman" w:hAnsi="Times New Roman" w:cs="Times New Roman"/>
          <w:sz w:val="24"/>
          <w:szCs w:val="24"/>
        </w:rPr>
        <w:t xml:space="preserve">study </w:t>
      </w:r>
      <w:r w:rsidRPr="005A319C">
        <w:rPr>
          <w:rFonts w:ascii="Times New Roman" w:hAnsi="Times New Roman" w:cs="Times New Roman"/>
          <w:sz w:val="24"/>
          <w:szCs w:val="24"/>
        </w:rPr>
        <w:t xml:space="preserve">population consisted of 19 females and </w:t>
      </w:r>
      <w:r w:rsidR="006A7B66" w:rsidRPr="0079601B">
        <w:rPr>
          <w:rFonts w:ascii="Times New Roman" w:hAnsi="Times New Roman" w:cs="Times New Roman"/>
          <w:sz w:val="24"/>
          <w:szCs w:val="24"/>
        </w:rPr>
        <w:t>20</w:t>
      </w:r>
      <w:r w:rsidRPr="0079601B">
        <w:rPr>
          <w:rFonts w:ascii="Times New Roman" w:hAnsi="Times New Roman" w:cs="Times New Roman"/>
          <w:sz w:val="24"/>
          <w:szCs w:val="24"/>
        </w:rPr>
        <w:t xml:space="preserve"> males</w:t>
      </w:r>
      <w:r w:rsidRPr="005A319C">
        <w:rPr>
          <w:rFonts w:ascii="Times New Roman" w:hAnsi="Times New Roman" w:cs="Times New Roman"/>
          <w:sz w:val="24"/>
          <w:szCs w:val="24"/>
        </w:rPr>
        <w:t xml:space="preserve">, aged </w:t>
      </w:r>
      <w:r w:rsidR="00373EDA" w:rsidRPr="005A319C">
        <w:rPr>
          <w:rFonts w:ascii="Times New Roman" w:hAnsi="Times New Roman" w:cs="Times New Roman"/>
          <w:sz w:val="24"/>
          <w:szCs w:val="24"/>
        </w:rPr>
        <w:t>0.5-</w:t>
      </w:r>
      <w:r w:rsidRPr="005A319C">
        <w:rPr>
          <w:rFonts w:ascii="Times New Roman" w:hAnsi="Times New Roman" w:cs="Times New Roman"/>
          <w:sz w:val="24"/>
          <w:szCs w:val="24"/>
        </w:rPr>
        <w:t xml:space="preserve">20 </w:t>
      </w:r>
      <w:r w:rsidR="00A30E24">
        <w:rPr>
          <w:rFonts w:ascii="Times New Roman" w:hAnsi="Times New Roman" w:cs="Times New Roman"/>
          <w:sz w:val="24"/>
          <w:szCs w:val="24"/>
        </w:rPr>
        <w:t>years</w:t>
      </w:r>
      <w:r w:rsidRPr="005A319C">
        <w:rPr>
          <w:rFonts w:ascii="Times New Roman" w:hAnsi="Times New Roman" w:cs="Times New Roman"/>
          <w:sz w:val="24"/>
          <w:szCs w:val="24"/>
        </w:rPr>
        <w:t xml:space="preserve"> mean 6 ± 4.7 </w:t>
      </w:r>
      <w:r w:rsidR="00A30E24">
        <w:rPr>
          <w:rFonts w:ascii="Times New Roman" w:hAnsi="Times New Roman" w:cs="Times New Roman"/>
          <w:sz w:val="24"/>
          <w:szCs w:val="24"/>
        </w:rPr>
        <w:t>years</w:t>
      </w:r>
      <w:r w:rsidRPr="005A319C">
        <w:rPr>
          <w:rFonts w:ascii="Times New Roman" w:hAnsi="Times New Roman" w:cs="Times New Roman"/>
          <w:sz w:val="24"/>
          <w:szCs w:val="24"/>
        </w:rPr>
        <w:t xml:space="preserve">. Breeds represented were: </w:t>
      </w:r>
      <w:r w:rsidR="00B12871" w:rsidRPr="0079601B">
        <w:rPr>
          <w:rFonts w:ascii="Times New Roman" w:hAnsi="Times New Roman" w:cs="Times New Roman"/>
          <w:sz w:val="24"/>
          <w:szCs w:val="24"/>
        </w:rPr>
        <w:t>20</w:t>
      </w:r>
      <w:r w:rsidR="00166EA3">
        <w:rPr>
          <w:rFonts w:ascii="Times New Roman" w:hAnsi="Times New Roman" w:cs="Times New Roman"/>
          <w:sz w:val="24"/>
          <w:szCs w:val="24"/>
        </w:rPr>
        <w:t xml:space="preserve"> Warmbloods, </w:t>
      </w:r>
      <w:r w:rsidR="005D4A93">
        <w:rPr>
          <w:rFonts w:ascii="Times New Roman" w:hAnsi="Times New Roman" w:cs="Times New Roman"/>
          <w:sz w:val="24"/>
          <w:szCs w:val="24"/>
        </w:rPr>
        <w:t>four</w:t>
      </w:r>
      <w:r w:rsidR="00166EA3">
        <w:rPr>
          <w:rFonts w:ascii="Times New Roman" w:hAnsi="Times New Roman" w:cs="Times New Roman"/>
          <w:sz w:val="24"/>
          <w:szCs w:val="24"/>
        </w:rPr>
        <w:t xml:space="preserve"> Thoroughbreds, </w:t>
      </w:r>
      <w:r w:rsidR="005D4A93">
        <w:rPr>
          <w:rFonts w:ascii="Times New Roman" w:hAnsi="Times New Roman" w:cs="Times New Roman"/>
          <w:sz w:val="24"/>
          <w:szCs w:val="24"/>
        </w:rPr>
        <w:t>two</w:t>
      </w:r>
      <w:r w:rsidR="00166EA3">
        <w:rPr>
          <w:rFonts w:ascii="Times New Roman" w:hAnsi="Times New Roman" w:cs="Times New Roman"/>
          <w:sz w:val="24"/>
          <w:szCs w:val="24"/>
        </w:rPr>
        <w:t xml:space="preserve"> </w:t>
      </w:r>
      <w:r w:rsidRPr="005A319C">
        <w:rPr>
          <w:rFonts w:ascii="Times New Roman" w:hAnsi="Times New Roman" w:cs="Times New Roman"/>
          <w:sz w:val="24"/>
          <w:szCs w:val="24"/>
        </w:rPr>
        <w:t xml:space="preserve">Warmblood cross Thoroughbreds, </w:t>
      </w:r>
      <w:r w:rsidR="005D4A93">
        <w:rPr>
          <w:rFonts w:ascii="Times New Roman" w:hAnsi="Times New Roman" w:cs="Times New Roman"/>
          <w:sz w:val="24"/>
          <w:szCs w:val="24"/>
        </w:rPr>
        <w:t>seven</w:t>
      </w:r>
      <w:r w:rsidRPr="005A319C">
        <w:rPr>
          <w:rFonts w:ascii="Times New Roman" w:hAnsi="Times New Roman" w:cs="Times New Roman"/>
          <w:sz w:val="24"/>
          <w:szCs w:val="24"/>
        </w:rPr>
        <w:t xml:space="preserve"> native ponies, </w:t>
      </w:r>
      <w:r w:rsidR="005D4A93">
        <w:rPr>
          <w:rFonts w:ascii="Times New Roman" w:hAnsi="Times New Roman" w:cs="Times New Roman"/>
          <w:sz w:val="24"/>
          <w:szCs w:val="24"/>
        </w:rPr>
        <w:t>five</w:t>
      </w:r>
      <w:r w:rsidRPr="005A319C">
        <w:rPr>
          <w:rFonts w:ascii="Times New Roman" w:hAnsi="Times New Roman" w:cs="Times New Roman"/>
          <w:sz w:val="24"/>
          <w:szCs w:val="24"/>
        </w:rPr>
        <w:t xml:space="preserve"> cobs and </w:t>
      </w:r>
      <w:r w:rsidR="00A30E24">
        <w:rPr>
          <w:rFonts w:ascii="Times New Roman" w:hAnsi="Times New Roman" w:cs="Times New Roman"/>
          <w:sz w:val="24"/>
          <w:szCs w:val="24"/>
        </w:rPr>
        <w:t>one</w:t>
      </w:r>
      <w:r w:rsidRPr="005A319C">
        <w:rPr>
          <w:rFonts w:ascii="Times New Roman" w:hAnsi="Times New Roman" w:cs="Times New Roman"/>
          <w:sz w:val="24"/>
          <w:szCs w:val="24"/>
        </w:rPr>
        <w:t xml:space="preserve"> Irish Draft </w:t>
      </w:r>
      <w:r w:rsidR="005F782C" w:rsidRPr="005A319C">
        <w:rPr>
          <w:rFonts w:ascii="Times New Roman" w:hAnsi="Times New Roman" w:cs="Times New Roman"/>
          <w:sz w:val="24"/>
          <w:szCs w:val="24"/>
        </w:rPr>
        <w:t>h</w:t>
      </w:r>
      <w:r w:rsidRPr="005A319C">
        <w:rPr>
          <w:rFonts w:ascii="Times New Roman" w:hAnsi="Times New Roman" w:cs="Times New Roman"/>
          <w:sz w:val="24"/>
          <w:szCs w:val="24"/>
        </w:rPr>
        <w:t>orse. Pre-treatment</w:t>
      </w:r>
      <w:r w:rsidR="00771392">
        <w:rPr>
          <w:rFonts w:ascii="Times New Roman" w:hAnsi="Times New Roman" w:cs="Times New Roman"/>
          <w:sz w:val="24"/>
          <w:szCs w:val="24"/>
        </w:rPr>
        <w:t xml:space="preserve"> FEC</w:t>
      </w:r>
      <w:r w:rsidR="008F688E">
        <w:rPr>
          <w:rFonts w:ascii="Times New Roman" w:hAnsi="Times New Roman" w:cs="Times New Roman"/>
          <w:sz w:val="24"/>
          <w:szCs w:val="24"/>
        </w:rPr>
        <w:t xml:space="preserve"> </w:t>
      </w:r>
      <w:r w:rsidRPr="005A319C">
        <w:rPr>
          <w:rFonts w:ascii="Times New Roman" w:hAnsi="Times New Roman" w:cs="Times New Roman"/>
          <w:sz w:val="24"/>
          <w:szCs w:val="24"/>
        </w:rPr>
        <w:t>for the population ranged from 150</w:t>
      </w:r>
      <w:r w:rsidR="00A30E24">
        <w:rPr>
          <w:rFonts w:ascii="Times New Roman" w:hAnsi="Times New Roman" w:cs="Times New Roman"/>
          <w:sz w:val="24"/>
          <w:szCs w:val="24"/>
        </w:rPr>
        <w:t xml:space="preserve"> </w:t>
      </w:r>
      <w:proofErr w:type="spellStart"/>
      <w:r w:rsidR="00A30E24">
        <w:rPr>
          <w:rFonts w:ascii="Times New Roman" w:hAnsi="Times New Roman" w:cs="Times New Roman"/>
          <w:sz w:val="24"/>
          <w:szCs w:val="24"/>
        </w:rPr>
        <w:t>epg</w:t>
      </w:r>
      <w:proofErr w:type="spellEnd"/>
      <w:r w:rsidRPr="005A319C">
        <w:rPr>
          <w:rFonts w:ascii="Times New Roman" w:hAnsi="Times New Roman" w:cs="Times New Roman"/>
          <w:sz w:val="24"/>
          <w:szCs w:val="24"/>
        </w:rPr>
        <w:t xml:space="preserve"> to 1300</w:t>
      </w:r>
      <w:r w:rsidR="00A30E24">
        <w:rPr>
          <w:rFonts w:ascii="Times New Roman" w:hAnsi="Times New Roman" w:cs="Times New Roman"/>
          <w:sz w:val="24"/>
          <w:szCs w:val="24"/>
        </w:rPr>
        <w:t xml:space="preserve"> </w:t>
      </w:r>
      <w:proofErr w:type="spellStart"/>
      <w:r w:rsidR="00A30E24">
        <w:rPr>
          <w:rFonts w:ascii="Times New Roman" w:hAnsi="Times New Roman" w:cs="Times New Roman"/>
          <w:sz w:val="24"/>
          <w:szCs w:val="24"/>
        </w:rPr>
        <w:t>epg</w:t>
      </w:r>
      <w:proofErr w:type="spellEnd"/>
      <w:r w:rsidRPr="005A319C">
        <w:rPr>
          <w:rFonts w:ascii="Times New Roman" w:hAnsi="Times New Roman" w:cs="Times New Roman"/>
          <w:sz w:val="24"/>
          <w:szCs w:val="24"/>
        </w:rPr>
        <w:t xml:space="preserve"> with a</w:t>
      </w:r>
      <w:r w:rsidR="00AC54A6">
        <w:rPr>
          <w:rFonts w:ascii="Times New Roman" w:hAnsi="Times New Roman" w:cs="Times New Roman"/>
          <w:sz w:val="24"/>
          <w:szCs w:val="24"/>
        </w:rPr>
        <w:t>n</w:t>
      </w:r>
      <w:r w:rsidRPr="005A319C">
        <w:rPr>
          <w:rFonts w:ascii="Times New Roman" w:hAnsi="Times New Roman" w:cs="Times New Roman"/>
          <w:sz w:val="24"/>
          <w:szCs w:val="24"/>
        </w:rPr>
        <w:t xml:space="preserve"> </w:t>
      </w:r>
      <w:r w:rsidR="00AC54A6">
        <w:rPr>
          <w:rFonts w:ascii="Times New Roman" w:hAnsi="Times New Roman" w:cs="Times New Roman"/>
          <w:sz w:val="24"/>
          <w:szCs w:val="24"/>
        </w:rPr>
        <w:t xml:space="preserve">arithmetic </w:t>
      </w:r>
      <w:r w:rsidRPr="005A319C">
        <w:rPr>
          <w:rFonts w:ascii="Times New Roman" w:hAnsi="Times New Roman" w:cs="Times New Roman"/>
          <w:sz w:val="24"/>
          <w:szCs w:val="24"/>
        </w:rPr>
        <w:t>mean of 550</w:t>
      </w:r>
      <w:r w:rsidR="00A30E24">
        <w:rPr>
          <w:rFonts w:ascii="Times New Roman" w:hAnsi="Times New Roman" w:cs="Times New Roman"/>
          <w:sz w:val="24"/>
          <w:szCs w:val="24"/>
        </w:rPr>
        <w:t xml:space="preserve"> </w:t>
      </w:r>
      <w:proofErr w:type="spellStart"/>
      <w:r w:rsidR="00A30E24">
        <w:rPr>
          <w:rFonts w:ascii="Times New Roman" w:hAnsi="Times New Roman" w:cs="Times New Roman"/>
          <w:sz w:val="24"/>
          <w:szCs w:val="24"/>
        </w:rPr>
        <w:t>epg</w:t>
      </w:r>
      <w:proofErr w:type="spellEnd"/>
      <w:r w:rsidRPr="005A319C">
        <w:rPr>
          <w:rFonts w:ascii="Times New Roman" w:hAnsi="Times New Roman" w:cs="Times New Roman"/>
          <w:sz w:val="24"/>
          <w:szCs w:val="24"/>
        </w:rPr>
        <w:t xml:space="preserve"> ± 328</w:t>
      </w:r>
      <w:r w:rsidR="00A30E24">
        <w:rPr>
          <w:rFonts w:ascii="Times New Roman" w:hAnsi="Times New Roman" w:cs="Times New Roman"/>
          <w:sz w:val="24"/>
          <w:szCs w:val="24"/>
        </w:rPr>
        <w:t xml:space="preserve"> </w:t>
      </w:r>
      <w:proofErr w:type="spellStart"/>
      <w:r w:rsidR="00A30E24">
        <w:rPr>
          <w:rFonts w:ascii="Times New Roman" w:hAnsi="Times New Roman" w:cs="Times New Roman"/>
          <w:sz w:val="24"/>
          <w:szCs w:val="24"/>
        </w:rPr>
        <w:t>epg</w:t>
      </w:r>
      <w:proofErr w:type="spellEnd"/>
      <w:r w:rsidRPr="005A319C">
        <w:rPr>
          <w:rFonts w:ascii="Times New Roman" w:hAnsi="Times New Roman" w:cs="Times New Roman"/>
          <w:sz w:val="24"/>
          <w:szCs w:val="24"/>
        </w:rPr>
        <w:t xml:space="preserve"> and </w:t>
      </w:r>
      <w:r w:rsidR="00AC54A6">
        <w:rPr>
          <w:rFonts w:ascii="Times New Roman" w:hAnsi="Times New Roman" w:cs="Times New Roman"/>
          <w:sz w:val="24"/>
          <w:szCs w:val="24"/>
        </w:rPr>
        <w:t xml:space="preserve">a </w:t>
      </w:r>
      <w:r w:rsidRPr="005A319C">
        <w:rPr>
          <w:rFonts w:ascii="Times New Roman" w:hAnsi="Times New Roman" w:cs="Times New Roman"/>
          <w:sz w:val="24"/>
          <w:szCs w:val="24"/>
        </w:rPr>
        <w:t>median of 475</w:t>
      </w:r>
      <w:r w:rsidR="00A30E24">
        <w:rPr>
          <w:rFonts w:ascii="Times New Roman" w:hAnsi="Times New Roman" w:cs="Times New Roman"/>
          <w:sz w:val="24"/>
          <w:szCs w:val="24"/>
        </w:rPr>
        <w:t xml:space="preserve"> </w:t>
      </w:r>
      <w:proofErr w:type="spellStart"/>
      <w:r w:rsidR="00A30E24">
        <w:rPr>
          <w:rFonts w:ascii="Times New Roman" w:hAnsi="Times New Roman" w:cs="Times New Roman"/>
          <w:sz w:val="24"/>
          <w:szCs w:val="24"/>
        </w:rPr>
        <w:t>epg</w:t>
      </w:r>
      <w:proofErr w:type="spellEnd"/>
      <w:r w:rsidRPr="005A319C">
        <w:rPr>
          <w:rFonts w:ascii="Times New Roman" w:hAnsi="Times New Roman" w:cs="Times New Roman"/>
          <w:sz w:val="24"/>
          <w:szCs w:val="24"/>
        </w:rPr>
        <w:t xml:space="preserve">. </w:t>
      </w:r>
      <w:r w:rsidR="00B31A92">
        <w:rPr>
          <w:rFonts w:ascii="Times New Roman" w:hAnsi="Times New Roman" w:cs="Times New Roman"/>
          <w:sz w:val="24"/>
          <w:szCs w:val="24"/>
        </w:rPr>
        <w:t>The remaining 70 horses that did not meet the inclusion criteria</w:t>
      </w:r>
      <w:r w:rsidR="004D16A8">
        <w:rPr>
          <w:rFonts w:ascii="Times New Roman" w:hAnsi="Times New Roman" w:cs="Times New Roman"/>
          <w:sz w:val="24"/>
          <w:szCs w:val="24"/>
        </w:rPr>
        <w:t xml:space="preserve"> were 32 males and 38 females,</w:t>
      </w:r>
      <w:r w:rsidR="00B31A92">
        <w:rPr>
          <w:rFonts w:ascii="Times New Roman" w:hAnsi="Times New Roman" w:cs="Times New Roman"/>
          <w:sz w:val="24"/>
          <w:szCs w:val="24"/>
        </w:rPr>
        <w:t xml:space="preserve"> rang</w:t>
      </w:r>
      <w:r w:rsidR="004D16A8">
        <w:rPr>
          <w:rFonts w:ascii="Times New Roman" w:hAnsi="Times New Roman" w:cs="Times New Roman"/>
          <w:sz w:val="24"/>
          <w:szCs w:val="24"/>
        </w:rPr>
        <w:t>ing</w:t>
      </w:r>
      <w:r w:rsidR="00B31A92">
        <w:rPr>
          <w:rFonts w:ascii="Times New Roman" w:hAnsi="Times New Roman" w:cs="Times New Roman"/>
          <w:sz w:val="24"/>
          <w:szCs w:val="24"/>
        </w:rPr>
        <w:t xml:space="preserve"> f</w:t>
      </w:r>
      <w:r w:rsidR="004D16A8">
        <w:rPr>
          <w:rFonts w:ascii="Times New Roman" w:hAnsi="Times New Roman" w:cs="Times New Roman"/>
          <w:sz w:val="24"/>
          <w:szCs w:val="24"/>
        </w:rPr>
        <w:t>r</w:t>
      </w:r>
      <w:r w:rsidR="00B31A92">
        <w:rPr>
          <w:rFonts w:ascii="Times New Roman" w:hAnsi="Times New Roman" w:cs="Times New Roman"/>
          <w:sz w:val="24"/>
          <w:szCs w:val="24"/>
        </w:rPr>
        <w:t>o</w:t>
      </w:r>
      <w:r w:rsidR="004D16A8">
        <w:rPr>
          <w:rFonts w:ascii="Times New Roman" w:hAnsi="Times New Roman" w:cs="Times New Roman"/>
          <w:sz w:val="24"/>
          <w:szCs w:val="24"/>
        </w:rPr>
        <w:t>m</w:t>
      </w:r>
      <w:r w:rsidR="00B31A92">
        <w:rPr>
          <w:rFonts w:ascii="Times New Roman" w:hAnsi="Times New Roman" w:cs="Times New Roman"/>
          <w:sz w:val="24"/>
          <w:szCs w:val="24"/>
        </w:rPr>
        <w:t xml:space="preserve"> 0.5-25 mean 9 ± 6.17 years,</w:t>
      </w:r>
      <w:r w:rsidR="00EA34D5">
        <w:rPr>
          <w:rFonts w:ascii="Times New Roman" w:hAnsi="Times New Roman" w:cs="Times New Roman"/>
          <w:sz w:val="24"/>
          <w:szCs w:val="24"/>
        </w:rPr>
        <w:t xml:space="preserve"> representing the breeds noted above,</w:t>
      </w:r>
      <w:r w:rsidR="00B31A92">
        <w:rPr>
          <w:rFonts w:ascii="Times New Roman" w:hAnsi="Times New Roman" w:cs="Times New Roman"/>
          <w:sz w:val="24"/>
          <w:szCs w:val="24"/>
        </w:rPr>
        <w:t xml:space="preserve"> FEC &lt;150 </w:t>
      </w:r>
      <w:proofErr w:type="spellStart"/>
      <w:r w:rsidR="00B31A92">
        <w:rPr>
          <w:rFonts w:ascii="Times New Roman" w:hAnsi="Times New Roman" w:cs="Times New Roman"/>
          <w:sz w:val="24"/>
          <w:szCs w:val="24"/>
        </w:rPr>
        <w:t>epg</w:t>
      </w:r>
      <w:proofErr w:type="spellEnd"/>
      <w:r w:rsidR="00B31A92">
        <w:rPr>
          <w:rFonts w:ascii="Times New Roman" w:hAnsi="Times New Roman" w:cs="Times New Roman"/>
          <w:sz w:val="24"/>
          <w:szCs w:val="24"/>
        </w:rPr>
        <w:t xml:space="preserve">. </w:t>
      </w:r>
    </w:p>
    <w:p w:rsidR="0092286E" w:rsidRPr="005A319C" w:rsidRDefault="00B0459E" w:rsidP="00BF5ABF">
      <w:pPr>
        <w:spacing w:line="480" w:lineRule="auto"/>
        <w:rPr>
          <w:rFonts w:ascii="Times New Roman" w:hAnsi="Times New Roman" w:cs="Times New Roman"/>
          <w:sz w:val="24"/>
          <w:szCs w:val="24"/>
        </w:rPr>
      </w:pPr>
      <w:r>
        <w:rPr>
          <w:rFonts w:ascii="Times New Roman" w:hAnsi="Times New Roman" w:cs="Times New Roman"/>
          <w:sz w:val="24"/>
          <w:szCs w:val="24"/>
        </w:rPr>
        <w:t>P</w:t>
      </w:r>
      <w:r w:rsidR="0092286E" w:rsidRPr="005A319C">
        <w:rPr>
          <w:rFonts w:ascii="Times New Roman" w:hAnsi="Times New Roman" w:cs="Times New Roman"/>
          <w:sz w:val="24"/>
          <w:szCs w:val="24"/>
        </w:rPr>
        <w:t xml:space="preserve">remises </w:t>
      </w:r>
      <w:r w:rsidR="005D4A93">
        <w:rPr>
          <w:rFonts w:ascii="Times New Roman" w:hAnsi="Times New Roman" w:cs="Times New Roman"/>
          <w:sz w:val="24"/>
          <w:szCs w:val="24"/>
        </w:rPr>
        <w:t>one</w:t>
      </w:r>
      <w:r w:rsidR="0092286E" w:rsidRPr="005A319C">
        <w:rPr>
          <w:rFonts w:ascii="Times New Roman" w:hAnsi="Times New Roman" w:cs="Times New Roman"/>
          <w:sz w:val="24"/>
          <w:szCs w:val="24"/>
        </w:rPr>
        <w:t xml:space="preserve">, </w:t>
      </w:r>
      <w:r w:rsidR="005D4A93">
        <w:rPr>
          <w:rFonts w:ascii="Times New Roman" w:hAnsi="Times New Roman" w:cs="Times New Roman"/>
          <w:sz w:val="24"/>
          <w:szCs w:val="24"/>
        </w:rPr>
        <w:t>two</w:t>
      </w:r>
      <w:r w:rsidR="0092286E" w:rsidRPr="005A319C">
        <w:rPr>
          <w:rFonts w:ascii="Times New Roman" w:hAnsi="Times New Roman" w:cs="Times New Roman"/>
          <w:sz w:val="24"/>
          <w:szCs w:val="24"/>
        </w:rPr>
        <w:t xml:space="preserve"> and </w:t>
      </w:r>
      <w:r w:rsidR="005D4A93">
        <w:rPr>
          <w:rFonts w:ascii="Times New Roman" w:hAnsi="Times New Roman" w:cs="Times New Roman"/>
          <w:sz w:val="24"/>
          <w:szCs w:val="24"/>
        </w:rPr>
        <w:t>three</w:t>
      </w:r>
      <w:r w:rsidR="00C56703">
        <w:rPr>
          <w:rFonts w:ascii="Times New Roman" w:hAnsi="Times New Roman" w:cs="Times New Roman"/>
          <w:sz w:val="24"/>
          <w:szCs w:val="24"/>
        </w:rPr>
        <w:t xml:space="preserve"> </w:t>
      </w:r>
      <w:r w:rsidR="0092286E" w:rsidRPr="005A319C">
        <w:rPr>
          <w:rFonts w:ascii="Times New Roman" w:hAnsi="Times New Roman" w:cs="Times New Roman"/>
          <w:sz w:val="24"/>
          <w:szCs w:val="24"/>
        </w:rPr>
        <w:t xml:space="preserve">had not </w:t>
      </w:r>
      <w:r w:rsidR="00F64758">
        <w:rPr>
          <w:rFonts w:ascii="Times New Roman" w:hAnsi="Times New Roman" w:cs="Times New Roman"/>
          <w:sz w:val="24"/>
          <w:szCs w:val="24"/>
        </w:rPr>
        <w:t>used</w:t>
      </w:r>
      <w:r w:rsidR="0092286E" w:rsidRPr="005A319C">
        <w:rPr>
          <w:rFonts w:ascii="Times New Roman" w:hAnsi="Times New Roman" w:cs="Times New Roman"/>
          <w:sz w:val="24"/>
          <w:szCs w:val="24"/>
        </w:rPr>
        <w:t xml:space="preserve"> BZ </w:t>
      </w:r>
      <w:proofErr w:type="spellStart"/>
      <w:r w:rsidR="0092286E" w:rsidRPr="005A319C">
        <w:rPr>
          <w:rFonts w:ascii="Times New Roman" w:hAnsi="Times New Roman" w:cs="Times New Roman"/>
          <w:sz w:val="24"/>
          <w:szCs w:val="24"/>
        </w:rPr>
        <w:t>anthelmintics</w:t>
      </w:r>
      <w:proofErr w:type="spellEnd"/>
      <w:r w:rsidR="0092286E" w:rsidRPr="005A319C">
        <w:rPr>
          <w:rFonts w:ascii="Times New Roman" w:hAnsi="Times New Roman" w:cs="Times New Roman"/>
          <w:sz w:val="24"/>
          <w:szCs w:val="24"/>
        </w:rPr>
        <w:t xml:space="preserve"> </w:t>
      </w:r>
      <w:r>
        <w:rPr>
          <w:rFonts w:ascii="Times New Roman" w:hAnsi="Times New Roman" w:cs="Times New Roman"/>
          <w:sz w:val="24"/>
          <w:szCs w:val="24"/>
        </w:rPr>
        <w:t>for</w:t>
      </w:r>
      <w:r w:rsidR="0092286E" w:rsidRPr="005A319C">
        <w:rPr>
          <w:rFonts w:ascii="Times New Roman" w:hAnsi="Times New Roman" w:cs="Times New Roman"/>
          <w:sz w:val="24"/>
          <w:szCs w:val="24"/>
        </w:rPr>
        <w:t xml:space="preserve"> 10 years</w:t>
      </w:r>
      <w:r w:rsidR="009845F3">
        <w:rPr>
          <w:rFonts w:ascii="Times New Roman" w:hAnsi="Times New Roman" w:cs="Times New Roman"/>
          <w:sz w:val="24"/>
          <w:szCs w:val="24"/>
        </w:rPr>
        <w:t>, premises four and five used BZ infrequently</w:t>
      </w:r>
      <w:r w:rsidR="00452CF5">
        <w:rPr>
          <w:rFonts w:ascii="Times New Roman" w:hAnsi="Times New Roman" w:cs="Times New Roman"/>
          <w:sz w:val="24"/>
          <w:szCs w:val="24"/>
        </w:rPr>
        <w:t xml:space="preserve"> (Table 1)</w:t>
      </w:r>
      <w:r w:rsidR="0092286E" w:rsidRPr="005A319C">
        <w:rPr>
          <w:rFonts w:ascii="Times New Roman" w:hAnsi="Times New Roman" w:cs="Times New Roman"/>
          <w:sz w:val="24"/>
          <w:szCs w:val="24"/>
        </w:rPr>
        <w:t xml:space="preserve">. </w:t>
      </w:r>
      <w:r>
        <w:rPr>
          <w:rFonts w:ascii="Times New Roman" w:hAnsi="Times New Roman" w:cs="Times New Roman"/>
          <w:sz w:val="24"/>
          <w:szCs w:val="24"/>
        </w:rPr>
        <w:t>Horse e</w:t>
      </w:r>
      <w:r w:rsidRPr="005A319C">
        <w:rPr>
          <w:rFonts w:ascii="Times New Roman" w:hAnsi="Times New Roman" w:cs="Times New Roman"/>
          <w:sz w:val="24"/>
          <w:szCs w:val="24"/>
        </w:rPr>
        <w:t>xposure</w:t>
      </w:r>
      <w:r>
        <w:rPr>
          <w:rFonts w:ascii="Times New Roman" w:hAnsi="Times New Roman" w:cs="Times New Roman"/>
          <w:sz w:val="24"/>
          <w:szCs w:val="24"/>
        </w:rPr>
        <w:t xml:space="preserve"> </w:t>
      </w:r>
      <w:r w:rsidR="00AC3474">
        <w:rPr>
          <w:rFonts w:ascii="Times New Roman" w:hAnsi="Times New Roman" w:cs="Times New Roman"/>
          <w:sz w:val="24"/>
          <w:szCs w:val="24"/>
        </w:rPr>
        <w:t>to BZ</w:t>
      </w:r>
      <w:r w:rsidR="0092286E" w:rsidRPr="005A319C">
        <w:rPr>
          <w:rFonts w:ascii="Times New Roman" w:hAnsi="Times New Roman" w:cs="Times New Roman"/>
          <w:sz w:val="24"/>
          <w:szCs w:val="24"/>
        </w:rPr>
        <w:t xml:space="preserve"> prior to arrival on these premises was unknown. </w:t>
      </w:r>
      <w:r w:rsidR="00AC3474">
        <w:rPr>
          <w:rFonts w:ascii="Times New Roman" w:hAnsi="Times New Roman" w:cs="Times New Roman"/>
          <w:sz w:val="24"/>
          <w:szCs w:val="24"/>
        </w:rPr>
        <w:t>None of the premises quarantined new animals on arrival</w:t>
      </w:r>
      <w:r w:rsidR="00240710">
        <w:rPr>
          <w:rFonts w:ascii="Times New Roman" w:hAnsi="Times New Roman" w:cs="Times New Roman"/>
          <w:sz w:val="24"/>
          <w:szCs w:val="24"/>
        </w:rPr>
        <w:t xml:space="preserve">. Time on the </w:t>
      </w:r>
      <w:r w:rsidR="00AC3474">
        <w:rPr>
          <w:rFonts w:ascii="Times New Roman" w:hAnsi="Times New Roman" w:cs="Times New Roman"/>
          <w:sz w:val="24"/>
          <w:szCs w:val="24"/>
        </w:rPr>
        <w:t xml:space="preserve">current premises </w:t>
      </w:r>
      <w:r w:rsidR="00240710">
        <w:rPr>
          <w:rFonts w:ascii="Times New Roman" w:hAnsi="Times New Roman" w:cs="Times New Roman"/>
          <w:sz w:val="24"/>
          <w:szCs w:val="24"/>
        </w:rPr>
        <w:t>varied</w:t>
      </w:r>
      <w:r w:rsidR="00DA2C6D">
        <w:rPr>
          <w:rFonts w:ascii="Times New Roman" w:hAnsi="Times New Roman" w:cs="Times New Roman"/>
          <w:sz w:val="24"/>
          <w:szCs w:val="24"/>
        </w:rPr>
        <w:t>,</w:t>
      </w:r>
      <w:r w:rsidR="00240710">
        <w:rPr>
          <w:rFonts w:ascii="Times New Roman" w:hAnsi="Times New Roman" w:cs="Times New Roman"/>
          <w:sz w:val="24"/>
          <w:szCs w:val="24"/>
        </w:rPr>
        <w:t xml:space="preserve"> </w:t>
      </w:r>
      <w:r w:rsidR="00DA2C6D">
        <w:rPr>
          <w:rFonts w:ascii="Times New Roman" w:hAnsi="Times New Roman" w:cs="Times New Roman"/>
          <w:sz w:val="24"/>
          <w:szCs w:val="24"/>
        </w:rPr>
        <w:t>&lt;1</w:t>
      </w:r>
      <w:r w:rsidR="00240710">
        <w:rPr>
          <w:rFonts w:ascii="Times New Roman" w:hAnsi="Times New Roman" w:cs="Times New Roman"/>
          <w:sz w:val="24"/>
          <w:szCs w:val="24"/>
        </w:rPr>
        <w:t xml:space="preserve"> month to </w:t>
      </w:r>
      <w:r w:rsidR="00DA2C6D">
        <w:rPr>
          <w:rFonts w:ascii="Times New Roman" w:hAnsi="Times New Roman" w:cs="Times New Roman"/>
          <w:sz w:val="24"/>
          <w:szCs w:val="24"/>
        </w:rPr>
        <w:t>&gt;5</w:t>
      </w:r>
      <w:r w:rsidR="00AC3474">
        <w:rPr>
          <w:rFonts w:ascii="Times New Roman" w:hAnsi="Times New Roman" w:cs="Times New Roman"/>
          <w:sz w:val="24"/>
          <w:szCs w:val="24"/>
        </w:rPr>
        <w:t xml:space="preserve"> years</w:t>
      </w:r>
      <w:r w:rsidR="00240710">
        <w:rPr>
          <w:rFonts w:ascii="Times New Roman" w:hAnsi="Times New Roman" w:cs="Times New Roman"/>
          <w:sz w:val="24"/>
          <w:szCs w:val="24"/>
        </w:rPr>
        <w:t>.</w:t>
      </w:r>
      <w:r w:rsidR="00AC3474">
        <w:rPr>
          <w:rFonts w:ascii="Times New Roman" w:hAnsi="Times New Roman" w:cs="Times New Roman"/>
          <w:sz w:val="24"/>
          <w:szCs w:val="24"/>
        </w:rPr>
        <w:t xml:space="preserve"> </w:t>
      </w:r>
      <w:r w:rsidR="00452CF5">
        <w:rPr>
          <w:rFonts w:ascii="Times New Roman" w:hAnsi="Times New Roman" w:cs="Times New Roman"/>
          <w:sz w:val="24"/>
          <w:szCs w:val="24"/>
        </w:rPr>
        <w:t>P</w:t>
      </w:r>
      <w:r w:rsidR="0092286E" w:rsidRPr="005A319C">
        <w:rPr>
          <w:rFonts w:ascii="Times New Roman" w:hAnsi="Times New Roman" w:cs="Times New Roman"/>
          <w:sz w:val="24"/>
          <w:szCs w:val="24"/>
        </w:rPr>
        <w:t>remises were deemed high risk for intestinal parasite transmission due to a high proportion of immunologically immature animals and frequent movement of horses on or off the premises (</w:t>
      </w:r>
      <w:r w:rsidR="00117164" w:rsidRPr="005A319C">
        <w:rPr>
          <w:rFonts w:ascii="Times New Roman" w:hAnsi="Times New Roman" w:cs="Times New Roman"/>
          <w:sz w:val="24"/>
          <w:szCs w:val="24"/>
        </w:rPr>
        <w:t>Nielsen</w:t>
      </w:r>
      <w:r w:rsidR="0092286E" w:rsidRPr="005A319C">
        <w:rPr>
          <w:rFonts w:ascii="Times New Roman" w:hAnsi="Times New Roman" w:cs="Times New Roman"/>
          <w:sz w:val="24"/>
          <w:szCs w:val="24"/>
        </w:rPr>
        <w:t xml:space="preserve"> </w:t>
      </w:r>
      <w:r w:rsidR="00BF5ABF" w:rsidRPr="00BF5ABF">
        <w:rPr>
          <w:rFonts w:ascii="Times New Roman" w:hAnsi="Times New Roman" w:cs="Times New Roman"/>
          <w:i/>
          <w:sz w:val="24"/>
          <w:szCs w:val="24"/>
        </w:rPr>
        <w:t>et al.</w:t>
      </w:r>
      <w:r w:rsidR="00C30FF4" w:rsidRPr="00BF5ABF">
        <w:rPr>
          <w:rFonts w:ascii="Times New Roman" w:hAnsi="Times New Roman" w:cs="Times New Roman"/>
          <w:i/>
          <w:sz w:val="24"/>
          <w:szCs w:val="24"/>
        </w:rPr>
        <w:t>,</w:t>
      </w:r>
      <w:r w:rsidR="0092286E" w:rsidRPr="005A319C">
        <w:rPr>
          <w:rFonts w:ascii="Times New Roman" w:hAnsi="Times New Roman" w:cs="Times New Roman"/>
          <w:sz w:val="24"/>
          <w:szCs w:val="24"/>
        </w:rPr>
        <w:t xml:space="preserve"> 2010</w:t>
      </w:r>
      <w:r w:rsidR="005F782C" w:rsidRPr="005A319C">
        <w:rPr>
          <w:rFonts w:ascii="Times New Roman" w:hAnsi="Times New Roman" w:cs="Times New Roman"/>
          <w:sz w:val="24"/>
          <w:szCs w:val="24"/>
        </w:rPr>
        <w:t>a</w:t>
      </w:r>
      <w:r w:rsidR="0092286E" w:rsidRPr="005A319C">
        <w:rPr>
          <w:rFonts w:ascii="Times New Roman" w:hAnsi="Times New Roman" w:cs="Times New Roman"/>
          <w:sz w:val="24"/>
          <w:szCs w:val="24"/>
        </w:rPr>
        <w:t xml:space="preserve">; </w:t>
      </w:r>
      <w:proofErr w:type="spellStart"/>
      <w:r w:rsidR="00292AE2">
        <w:rPr>
          <w:rFonts w:ascii="Times New Roman" w:hAnsi="Times New Roman" w:cs="Times New Roman"/>
          <w:sz w:val="24"/>
          <w:szCs w:val="24"/>
        </w:rPr>
        <w:t>Relf</w:t>
      </w:r>
      <w:proofErr w:type="spellEnd"/>
      <w:r w:rsidR="00292AE2">
        <w:rPr>
          <w:rFonts w:ascii="Times New Roman" w:hAnsi="Times New Roman" w:cs="Times New Roman"/>
          <w:sz w:val="24"/>
          <w:szCs w:val="24"/>
        </w:rPr>
        <w:t xml:space="preserve"> </w:t>
      </w:r>
      <w:r w:rsidR="00BF5ABF" w:rsidRPr="00BF5ABF">
        <w:rPr>
          <w:rFonts w:ascii="Times New Roman" w:hAnsi="Times New Roman" w:cs="Times New Roman"/>
          <w:i/>
          <w:sz w:val="24"/>
          <w:szCs w:val="24"/>
        </w:rPr>
        <w:t>et al.</w:t>
      </w:r>
      <w:r w:rsidR="00C30FF4" w:rsidRPr="00BF5ABF">
        <w:rPr>
          <w:rFonts w:ascii="Times New Roman" w:hAnsi="Times New Roman" w:cs="Times New Roman"/>
          <w:i/>
          <w:sz w:val="24"/>
          <w:szCs w:val="24"/>
        </w:rPr>
        <w:t>,</w:t>
      </w:r>
      <w:r w:rsidR="0092286E" w:rsidRPr="005A319C">
        <w:rPr>
          <w:rFonts w:ascii="Times New Roman" w:hAnsi="Times New Roman" w:cs="Times New Roman"/>
          <w:sz w:val="24"/>
          <w:szCs w:val="24"/>
        </w:rPr>
        <w:t xml:space="preserve"> 201</w:t>
      </w:r>
      <w:r w:rsidR="00553531">
        <w:rPr>
          <w:rFonts w:ascii="Times New Roman" w:hAnsi="Times New Roman" w:cs="Times New Roman"/>
          <w:sz w:val="24"/>
          <w:szCs w:val="24"/>
        </w:rPr>
        <w:t>1</w:t>
      </w:r>
      <w:r w:rsidR="0092286E" w:rsidRPr="005A319C">
        <w:rPr>
          <w:rFonts w:ascii="Times New Roman" w:hAnsi="Times New Roman" w:cs="Times New Roman"/>
          <w:sz w:val="24"/>
          <w:szCs w:val="24"/>
        </w:rPr>
        <w:t xml:space="preserve">). </w:t>
      </w:r>
    </w:p>
    <w:p w:rsidR="0092286E" w:rsidRPr="005A319C" w:rsidRDefault="009E4A2D" w:rsidP="003733B4">
      <w:pPr>
        <w:spacing w:line="480" w:lineRule="auto"/>
        <w:rPr>
          <w:rFonts w:ascii="Times New Roman" w:hAnsi="Times New Roman" w:cs="Times New Roman"/>
          <w:sz w:val="24"/>
          <w:szCs w:val="24"/>
        </w:rPr>
      </w:pPr>
      <w:r>
        <w:rPr>
          <w:rFonts w:ascii="Times New Roman" w:hAnsi="Times New Roman" w:cs="Times New Roman"/>
          <w:sz w:val="24"/>
          <w:szCs w:val="24"/>
        </w:rPr>
        <w:t>B</w:t>
      </w:r>
      <w:r w:rsidRPr="005A319C">
        <w:rPr>
          <w:rFonts w:ascii="Times New Roman" w:hAnsi="Times New Roman" w:cs="Times New Roman"/>
          <w:sz w:val="24"/>
          <w:szCs w:val="24"/>
        </w:rPr>
        <w:t xml:space="preserve">ody </w:t>
      </w:r>
      <w:r w:rsidR="0092286E" w:rsidRPr="005A319C">
        <w:rPr>
          <w:rFonts w:ascii="Times New Roman" w:hAnsi="Times New Roman" w:cs="Times New Roman"/>
          <w:sz w:val="24"/>
          <w:szCs w:val="24"/>
        </w:rPr>
        <w:t>weight was estimated by weigh tape</w:t>
      </w:r>
      <w:r>
        <w:rPr>
          <w:rFonts w:ascii="Times New Roman" w:hAnsi="Times New Roman" w:cs="Times New Roman"/>
          <w:sz w:val="24"/>
          <w:szCs w:val="24"/>
        </w:rPr>
        <w:t xml:space="preserve"> and </w:t>
      </w:r>
      <w:r w:rsidRPr="005A319C">
        <w:rPr>
          <w:rFonts w:ascii="Times New Roman" w:hAnsi="Times New Roman" w:cs="Times New Roman"/>
          <w:sz w:val="24"/>
          <w:szCs w:val="24"/>
        </w:rPr>
        <w:t>rounded up by 50</w:t>
      </w:r>
      <w:r>
        <w:rPr>
          <w:rFonts w:ascii="Times New Roman" w:hAnsi="Times New Roman" w:cs="Times New Roman"/>
          <w:sz w:val="24"/>
          <w:szCs w:val="24"/>
        </w:rPr>
        <w:t xml:space="preserve"> kg</w:t>
      </w:r>
      <w:r w:rsidRPr="005A319C">
        <w:rPr>
          <w:rFonts w:ascii="Times New Roman" w:hAnsi="Times New Roman" w:cs="Times New Roman"/>
          <w:sz w:val="24"/>
          <w:szCs w:val="24"/>
        </w:rPr>
        <w:t xml:space="preserve"> for light/small breeds and 100</w:t>
      </w:r>
      <w:r>
        <w:rPr>
          <w:rFonts w:ascii="Times New Roman" w:hAnsi="Times New Roman" w:cs="Times New Roman"/>
          <w:sz w:val="24"/>
          <w:szCs w:val="24"/>
        </w:rPr>
        <w:t xml:space="preserve"> kg</w:t>
      </w:r>
      <w:r w:rsidRPr="005A319C">
        <w:rPr>
          <w:rFonts w:ascii="Times New Roman" w:hAnsi="Times New Roman" w:cs="Times New Roman"/>
          <w:sz w:val="24"/>
          <w:szCs w:val="24"/>
        </w:rPr>
        <w:t xml:space="preserve"> for heavy/large breeds</w:t>
      </w:r>
      <w:r>
        <w:rPr>
          <w:rFonts w:ascii="Times New Roman" w:hAnsi="Times New Roman" w:cs="Times New Roman"/>
          <w:sz w:val="24"/>
          <w:szCs w:val="24"/>
        </w:rPr>
        <w:t xml:space="preserve"> to counter inaccuracy</w:t>
      </w:r>
      <w:r w:rsidRPr="005A319C">
        <w:rPr>
          <w:rFonts w:ascii="Times New Roman" w:hAnsi="Times New Roman" w:cs="Times New Roman"/>
          <w:sz w:val="24"/>
          <w:szCs w:val="24"/>
        </w:rPr>
        <w:t xml:space="preserve"> </w:t>
      </w:r>
      <w:r w:rsidR="0092286E" w:rsidRPr="005A319C">
        <w:rPr>
          <w:rFonts w:ascii="Times New Roman" w:hAnsi="Times New Roman" w:cs="Times New Roman"/>
          <w:sz w:val="24"/>
          <w:szCs w:val="24"/>
        </w:rPr>
        <w:fldChar w:fldCharType="begin">
          <w:fldData xml:space="preserve">PEVuZE5vdGU+PENpdGU+PEF1dGhvcj5FbGxpczwvQXV0aG9yPjxZZWFyPjE5OTg8L1llYXI+PFJl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==
</w:fldData>
        </w:fldChar>
      </w:r>
      <w:r w:rsidR="0092286E" w:rsidRPr="005A319C">
        <w:rPr>
          <w:rFonts w:ascii="Times New Roman" w:hAnsi="Times New Roman" w:cs="Times New Roman"/>
          <w:sz w:val="24"/>
          <w:szCs w:val="24"/>
        </w:rPr>
        <w:instrText xml:space="preserve"> ADDIN EN.CITE </w:instrText>
      </w:r>
      <w:r w:rsidR="0092286E" w:rsidRPr="005A319C">
        <w:rPr>
          <w:rFonts w:ascii="Times New Roman" w:hAnsi="Times New Roman" w:cs="Times New Roman"/>
          <w:sz w:val="24"/>
          <w:szCs w:val="24"/>
        </w:rPr>
        <w:fldChar w:fldCharType="begin">
          <w:fldData xml:space="preserve">PEVuZE5vdGU+PENpdGU+PEF1dGhvcj5FbGxpczwvQXV0aG9yPjxZZWFyPjE5OTg8L1llYXI+PFJl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==
</w:fldData>
        </w:fldChar>
      </w:r>
      <w:r w:rsidR="0092286E" w:rsidRPr="005A319C">
        <w:rPr>
          <w:rFonts w:ascii="Times New Roman" w:hAnsi="Times New Roman" w:cs="Times New Roman"/>
          <w:sz w:val="24"/>
          <w:szCs w:val="24"/>
        </w:rPr>
        <w:instrText xml:space="preserve"> ADDIN EN.CITE.DATA </w:instrText>
      </w:r>
      <w:r w:rsidR="0092286E" w:rsidRPr="005A319C">
        <w:rPr>
          <w:rFonts w:ascii="Times New Roman" w:hAnsi="Times New Roman" w:cs="Times New Roman"/>
          <w:sz w:val="24"/>
          <w:szCs w:val="24"/>
        </w:rPr>
      </w:r>
      <w:r w:rsidR="0092286E" w:rsidRPr="005A319C">
        <w:rPr>
          <w:rFonts w:ascii="Times New Roman" w:hAnsi="Times New Roman" w:cs="Times New Roman"/>
          <w:sz w:val="24"/>
          <w:szCs w:val="24"/>
        </w:rPr>
        <w:fldChar w:fldCharType="end"/>
      </w:r>
      <w:r w:rsidR="0092286E" w:rsidRPr="005A319C">
        <w:rPr>
          <w:rFonts w:ascii="Times New Roman" w:hAnsi="Times New Roman" w:cs="Times New Roman"/>
          <w:sz w:val="24"/>
          <w:szCs w:val="24"/>
        </w:rPr>
      </w:r>
      <w:r w:rsidR="0092286E" w:rsidRPr="005A319C">
        <w:rPr>
          <w:rFonts w:ascii="Times New Roman" w:hAnsi="Times New Roman" w:cs="Times New Roman"/>
          <w:sz w:val="24"/>
          <w:szCs w:val="24"/>
        </w:rPr>
        <w:fldChar w:fldCharType="separate"/>
      </w:r>
      <w:r w:rsidR="0092286E" w:rsidRPr="005A319C">
        <w:rPr>
          <w:rFonts w:ascii="Times New Roman" w:hAnsi="Times New Roman" w:cs="Times New Roman"/>
          <w:noProof/>
          <w:sz w:val="24"/>
          <w:szCs w:val="24"/>
        </w:rPr>
        <w:t>(</w:t>
      </w:r>
      <w:r w:rsidR="00436B5F" w:rsidRPr="005A319C">
        <w:rPr>
          <w:rFonts w:ascii="Times New Roman" w:hAnsi="Times New Roman" w:cs="Times New Roman"/>
          <w:noProof/>
          <w:sz w:val="24"/>
          <w:szCs w:val="24"/>
        </w:rPr>
        <w:t>Ellis and Hollands, 1998</w:t>
      </w:r>
      <w:r w:rsidR="00436B5F">
        <w:rPr>
          <w:rFonts w:ascii="Times New Roman" w:hAnsi="Times New Roman" w:cs="Times New Roman"/>
          <w:noProof/>
          <w:sz w:val="24"/>
          <w:szCs w:val="24"/>
        </w:rPr>
        <w:t>).</w:t>
      </w:r>
      <w:r w:rsidR="0092286E" w:rsidRPr="005A319C">
        <w:rPr>
          <w:rFonts w:ascii="Times New Roman" w:hAnsi="Times New Roman" w:cs="Times New Roman"/>
          <w:sz w:val="24"/>
          <w:szCs w:val="24"/>
        </w:rPr>
        <w:fldChar w:fldCharType="end"/>
      </w:r>
      <w:r w:rsidR="0092286E" w:rsidRPr="005A319C">
        <w:rPr>
          <w:rFonts w:ascii="Times New Roman" w:hAnsi="Times New Roman" w:cs="Times New Roman"/>
          <w:sz w:val="24"/>
          <w:szCs w:val="24"/>
        </w:rPr>
        <w:t xml:space="preserve">  </w:t>
      </w:r>
    </w:p>
    <w:p w:rsidR="0092286E" w:rsidRPr="005A319C" w:rsidRDefault="0092286E" w:rsidP="0049277F">
      <w:pPr>
        <w:spacing w:line="480" w:lineRule="auto"/>
        <w:ind w:left="720"/>
        <w:rPr>
          <w:rFonts w:ascii="Times New Roman" w:hAnsi="Times New Roman" w:cs="Times New Roman"/>
          <w:i/>
          <w:sz w:val="24"/>
          <w:szCs w:val="24"/>
        </w:rPr>
      </w:pPr>
      <w:r w:rsidRPr="005A319C">
        <w:rPr>
          <w:rFonts w:ascii="Times New Roman" w:hAnsi="Times New Roman" w:cs="Times New Roman"/>
          <w:i/>
          <w:sz w:val="24"/>
          <w:szCs w:val="24"/>
        </w:rPr>
        <w:t>Treatment group allocation</w:t>
      </w:r>
    </w:p>
    <w:p w:rsidR="0092286E" w:rsidRPr="005A319C" w:rsidRDefault="00692536" w:rsidP="00845C89">
      <w:pPr>
        <w:tabs>
          <w:tab w:val="left" w:pos="2835"/>
        </w:tabs>
        <w:spacing w:line="480" w:lineRule="auto"/>
        <w:rPr>
          <w:rFonts w:ascii="Times New Roman" w:hAnsi="Times New Roman" w:cs="Times New Roman"/>
          <w:sz w:val="24"/>
          <w:szCs w:val="24"/>
        </w:rPr>
      </w:pPr>
      <w:r w:rsidRPr="0079601B">
        <w:rPr>
          <w:rFonts w:ascii="Times New Roman" w:hAnsi="Times New Roman" w:cs="Times New Roman"/>
          <w:sz w:val="24"/>
          <w:szCs w:val="24"/>
        </w:rPr>
        <w:t xml:space="preserve">At treatment BZ </w:t>
      </w:r>
      <w:r>
        <w:rPr>
          <w:rFonts w:ascii="Times New Roman" w:hAnsi="Times New Roman" w:cs="Times New Roman"/>
          <w:sz w:val="24"/>
          <w:szCs w:val="24"/>
        </w:rPr>
        <w:t xml:space="preserve">susceptibility </w:t>
      </w:r>
      <w:r w:rsidRPr="0079601B">
        <w:rPr>
          <w:rFonts w:ascii="Times New Roman" w:hAnsi="Times New Roman" w:cs="Times New Roman"/>
          <w:sz w:val="24"/>
          <w:szCs w:val="24"/>
        </w:rPr>
        <w:t>was unknown.</w:t>
      </w:r>
      <w:r>
        <w:rPr>
          <w:rFonts w:ascii="Times New Roman" w:hAnsi="Times New Roman" w:cs="Times New Roman"/>
          <w:sz w:val="24"/>
          <w:szCs w:val="24"/>
        </w:rPr>
        <w:t xml:space="preserve"> </w:t>
      </w:r>
      <w:r w:rsidR="0092286E" w:rsidRPr="005A319C">
        <w:rPr>
          <w:rFonts w:ascii="Times New Roman" w:hAnsi="Times New Roman" w:cs="Times New Roman"/>
          <w:sz w:val="24"/>
          <w:szCs w:val="24"/>
        </w:rPr>
        <w:t xml:space="preserve">Treatment </w:t>
      </w:r>
      <w:r w:rsidR="00946432">
        <w:rPr>
          <w:rFonts w:ascii="Times New Roman" w:hAnsi="Times New Roman" w:cs="Times New Roman"/>
          <w:sz w:val="24"/>
          <w:szCs w:val="24"/>
        </w:rPr>
        <w:t>was</w:t>
      </w:r>
      <w:r w:rsidR="00946432" w:rsidRPr="005A319C">
        <w:rPr>
          <w:rFonts w:ascii="Times New Roman" w:hAnsi="Times New Roman" w:cs="Times New Roman"/>
          <w:sz w:val="24"/>
          <w:szCs w:val="24"/>
        </w:rPr>
        <w:t xml:space="preserve"> </w:t>
      </w:r>
      <w:r w:rsidR="0092286E" w:rsidRPr="005A319C">
        <w:rPr>
          <w:rFonts w:ascii="Times New Roman" w:hAnsi="Times New Roman" w:cs="Times New Roman"/>
          <w:sz w:val="24"/>
          <w:szCs w:val="24"/>
        </w:rPr>
        <w:t>not randomized</w:t>
      </w:r>
      <w:r w:rsidR="006845E0">
        <w:rPr>
          <w:rFonts w:ascii="Times New Roman" w:hAnsi="Times New Roman" w:cs="Times New Roman"/>
          <w:sz w:val="24"/>
          <w:szCs w:val="24"/>
        </w:rPr>
        <w:t>; approximately 50% of treatments at each premises were single doses</w:t>
      </w:r>
      <w:r w:rsidR="0017383C">
        <w:rPr>
          <w:rFonts w:ascii="Times New Roman" w:hAnsi="Times New Roman" w:cs="Times New Roman"/>
          <w:sz w:val="24"/>
          <w:szCs w:val="24"/>
        </w:rPr>
        <w:t xml:space="preserve"> and the remaining 50% received a five day dose</w:t>
      </w:r>
      <w:r w:rsidR="00242675">
        <w:rPr>
          <w:rFonts w:ascii="Times New Roman" w:hAnsi="Times New Roman" w:cs="Times New Roman"/>
          <w:sz w:val="24"/>
          <w:szCs w:val="24"/>
        </w:rPr>
        <w:t xml:space="preserve"> (Table 1)</w:t>
      </w:r>
      <w:r>
        <w:rPr>
          <w:rFonts w:ascii="Times New Roman" w:hAnsi="Times New Roman" w:cs="Times New Roman"/>
          <w:sz w:val="24"/>
          <w:szCs w:val="24"/>
        </w:rPr>
        <w:t>.</w:t>
      </w:r>
      <w:r w:rsidR="006845E0">
        <w:rPr>
          <w:rFonts w:ascii="Times New Roman" w:hAnsi="Times New Roman" w:cs="Times New Roman"/>
          <w:sz w:val="24"/>
          <w:szCs w:val="24"/>
        </w:rPr>
        <w:t xml:space="preserve"> </w:t>
      </w:r>
      <w:r>
        <w:rPr>
          <w:rFonts w:ascii="Times New Roman" w:hAnsi="Times New Roman" w:cs="Times New Roman"/>
          <w:sz w:val="24"/>
          <w:szCs w:val="24"/>
        </w:rPr>
        <w:t xml:space="preserve">Allocation </w:t>
      </w:r>
      <w:r w:rsidR="006845E0">
        <w:rPr>
          <w:rFonts w:ascii="Times New Roman" w:hAnsi="Times New Roman" w:cs="Times New Roman"/>
          <w:sz w:val="24"/>
          <w:szCs w:val="24"/>
        </w:rPr>
        <w:t>of delivery route depended upon management</w:t>
      </w:r>
      <w:r w:rsidR="00741467">
        <w:rPr>
          <w:rFonts w:ascii="Times New Roman" w:hAnsi="Times New Roman" w:cs="Times New Roman"/>
          <w:sz w:val="24"/>
          <w:szCs w:val="24"/>
        </w:rPr>
        <w:t>,</w:t>
      </w:r>
      <w:r w:rsidR="006845E0">
        <w:rPr>
          <w:rFonts w:ascii="Times New Roman" w:hAnsi="Times New Roman" w:cs="Times New Roman"/>
          <w:sz w:val="24"/>
          <w:szCs w:val="24"/>
        </w:rPr>
        <w:t xml:space="preserve"> e.g. </w:t>
      </w:r>
      <w:r w:rsidR="00486CDC">
        <w:rPr>
          <w:rFonts w:ascii="Times New Roman" w:hAnsi="Times New Roman" w:cs="Times New Roman"/>
          <w:sz w:val="24"/>
          <w:szCs w:val="24"/>
        </w:rPr>
        <w:t xml:space="preserve">feasibility of </w:t>
      </w:r>
      <w:r w:rsidR="006845E0">
        <w:rPr>
          <w:rFonts w:ascii="Times New Roman" w:hAnsi="Times New Roman" w:cs="Times New Roman"/>
          <w:sz w:val="24"/>
          <w:szCs w:val="24"/>
        </w:rPr>
        <w:t>offer</w:t>
      </w:r>
      <w:r w:rsidR="00486CDC">
        <w:rPr>
          <w:rFonts w:ascii="Times New Roman" w:hAnsi="Times New Roman" w:cs="Times New Roman"/>
          <w:sz w:val="24"/>
          <w:szCs w:val="24"/>
        </w:rPr>
        <w:t>ing</w:t>
      </w:r>
      <w:r w:rsidR="006845E0">
        <w:rPr>
          <w:rFonts w:ascii="Times New Roman" w:hAnsi="Times New Roman" w:cs="Times New Roman"/>
          <w:sz w:val="24"/>
          <w:szCs w:val="24"/>
        </w:rPr>
        <w:t xml:space="preserve"> medicated feed once daily</w:t>
      </w:r>
      <w:r w:rsidR="00486CDC">
        <w:rPr>
          <w:rFonts w:ascii="Times New Roman" w:hAnsi="Times New Roman" w:cs="Times New Roman"/>
          <w:sz w:val="24"/>
          <w:szCs w:val="24"/>
        </w:rPr>
        <w:t>.</w:t>
      </w:r>
      <w:r w:rsidR="00486CDC" w:rsidRPr="005A319C">
        <w:rPr>
          <w:rFonts w:ascii="Times New Roman" w:hAnsi="Times New Roman" w:cs="Times New Roman"/>
          <w:sz w:val="24"/>
          <w:szCs w:val="24"/>
        </w:rPr>
        <w:t xml:space="preserve"> </w:t>
      </w:r>
    </w:p>
    <w:p w:rsidR="0092286E" w:rsidRPr="005A319C" w:rsidRDefault="0092286E" w:rsidP="0049277F">
      <w:pPr>
        <w:spacing w:line="480" w:lineRule="auto"/>
        <w:ind w:left="720"/>
        <w:rPr>
          <w:rFonts w:ascii="Times New Roman" w:hAnsi="Times New Roman" w:cs="Times New Roman"/>
          <w:i/>
          <w:sz w:val="24"/>
          <w:szCs w:val="24"/>
        </w:rPr>
      </w:pPr>
      <w:r w:rsidRPr="005A319C">
        <w:rPr>
          <w:rFonts w:ascii="Times New Roman" w:hAnsi="Times New Roman" w:cs="Times New Roman"/>
          <w:i/>
          <w:sz w:val="24"/>
          <w:szCs w:val="24"/>
        </w:rPr>
        <w:t>FECR sample collection and analysis</w:t>
      </w:r>
    </w:p>
    <w:p w:rsidR="0092286E" w:rsidRDefault="00BB5962" w:rsidP="003733B4">
      <w:pPr>
        <w:spacing w:line="480" w:lineRule="auto"/>
        <w:rPr>
          <w:rFonts w:ascii="Times New Roman" w:hAnsi="Times New Roman" w:cs="Times New Roman"/>
          <w:sz w:val="24"/>
          <w:szCs w:val="24"/>
        </w:rPr>
      </w:pPr>
      <w:r>
        <w:rPr>
          <w:rFonts w:ascii="Times New Roman" w:hAnsi="Times New Roman" w:cs="Times New Roman"/>
          <w:sz w:val="24"/>
          <w:szCs w:val="24"/>
        </w:rPr>
        <w:t>Prior to treatment</w:t>
      </w:r>
      <w:r w:rsidR="00272146" w:rsidRPr="005A319C">
        <w:rPr>
          <w:rFonts w:ascii="Times New Roman" w:hAnsi="Times New Roman" w:cs="Times New Roman"/>
          <w:sz w:val="24"/>
          <w:szCs w:val="24"/>
        </w:rPr>
        <w:t xml:space="preserve"> a</w:t>
      </w:r>
      <w:r w:rsidR="0092286E" w:rsidRPr="005A319C">
        <w:rPr>
          <w:rFonts w:ascii="Times New Roman" w:hAnsi="Times New Roman" w:cs="Times New Roman"/>
          <w:sz w:val="24"/>
          <w:szCs w:val="24"/>
        </w:rPr>
        <w:t xml:space="preserve"> </w:t>
      </w:r>
      <w:r w:rsidR="00771392">
        <w:rPr>
          <w:rFonts w:ascii="Times New Roman" w:hAnsi="Times New Roman" w:cs="Times New Roman"/>
          <w:sz w:val="24"/>
          <w:szCs w:val="24"/>
        </w:rPr>
        <w:t xml:space="preserve">single, </w:t>
      </w:r>
      <w:r w:rsidR="0092286E" w:rsidRPr="005A319C">
        <w:rPr>
          <w:rFonts w:ascii="Times New Roman" w:hAnsi="Times New Roman" w:cs="Times New Roman"/>
          <w:sz w:val="24"/>
          <w:szCs w:val="24"/>
        </w:rPr>
        <w:t>fresh, spontaneously voided, faecal sample was collected from each animal for FEC analysis. A modifi</w:t>
      </w:r>
      <w:r>
        <w:rPr>
          <w:rFonts w:ascii="Times New Roman" w:hAnsi="Times New Roman" w:cs="Times New Roman"/>
          <w:sz w:val="24"/>
          <w:szCs w:val="24"/>
        </w:rPr>
        <w:t>ed</w:t>
      </w:r>
      <w:r w:rsidR="0092286E" w:rsidRPr="005A319C">
        <w:rPr>
          <w:rFonts w:ascii="Times New Roman" w:hAnsi="Times New Roman" w:cs="Times New Roman"/>
          <w:sz w:val="24"/>
          <w:szCs w:val="24"/>
        </w:rPr>
        <w:t xml:space="preserve"> McMaster method </w:t>
      </w:r>
      <w:r w:rsidR="0092286E" w:rsidRPr="005A319C">
        <w:rPr>
          <w:rFonts w:ascii="Times New Roman" w:hAnsi="Times New Roman" w:cs="Times New Roman"/>
          <w:sz w:val="24"/>
          <w:szCs w:val="24"/>
        </w:rPr>
        <w:fldChar w:fldCharType="begin"/>
      </w:r>
      <w:r w:rsidR="0092286E" w:rsidRPr="005A319C">
        <w:rPr>
          <w:rFonts w:ascii="Times New Roman" w:hAnsi="Times New Roman" w:cs="Times New Roman"/>
          <w:sz w:val="24"/>
          <w:szCs w:val="24"/>
        </w:rPr>
        <w:instrText xml:space="preserve"> ADDIN EN.CITE &lt;EndNote&gt;&lt;Cite&gt;&lt;Author&gt;Coles&lt;/Author&gt;&lt;Year&gt;1992&lt;/Year&gt;&lt;RecNum&gt;97&lt;/RecNum&gt;&lt;DisplayText&gt;(Coles, Bauer&lt;style face="italic"&gt; et al.&lt;/style&gt; 1992)&lt;/DisplayText&gt;&lt;record&gt;&lt;rec-number&gt;97&lt;/rec-number&gt;&lt;foreign-keys&gt;&lt;key app="EN" db-id="rtxvds9sbssesve5zdbp2p9yrepfwatd029r"&gt;97&lt;/key&gt;&lt;key app="ENWeb" db-id="UIUfKQrtqggAAAy8psE"&gt;27&lt;/key&gt;&lt;/foreign-keys&gt;&lt;ref-type name="Journal Article"&gt;17&lt;/ref-type&gt;&lt;contributors&gt;&lt;authors&gt;&lt;author&gt;Coles, G. C.&lt;/author&gt;&lt;author&gt;Bauer, C.&lt;/author&gt;&lt;author&gt;Borgsteede, F. H. M.&lt;/author&gt;&lt;author&gt;Geerts, S.&lt;/author&gt;&lt;author&gt;Klei, T. R.&lt;/author&gt;&lt;author&gt;Taylor, M. A.&lt;/author&gt;&lt;author&gt;Waller, P. J.&lt;/author&gt;&lt;/authors&gt;&lt;/contributors&gt;&lt;titles&gt;&lt;title&gt;World Association for the Advancement of Veterinary Parasitology (W.A.A.V.P.) methods for the detection of anthelmintic resistance in nematodes of veterinary importance&lt;/title&gt;&lt;secondary-title&gt;Veterinary parasitology&lt;/secondary-title&gt;&lt;/titles&gt;&lt;periodical&gt;&lt;full-title&gt;Veterinary parasitology&lt;/full-title&gt;&lt;/periodical&gt;&lt;pages&gt;35-44&lt;/pages&gt;&lt;volume&gt;44&lt;/volume&gt;&lt;number&gt;1-2&lt;/number&gt;&lt;dates&gt;&lt;year&gt;1992&lt;/year&gt;&lt;/dates&gt;&lt;isbn&gt;0304-4017&lt;/isbn&gt;&lt;urls&gt;&lt;related-urls&gt;&lt;url&gt;http://www.sciencedirect.com/science/article/pii/030440179290141U&lt;/url&gt;&lt;/related-urls&gt;&lt;/urls&gt;&lt;electronic-resource-num&gt;10.1016/0304-4017(92)90141-u&lt;/electronic-resource-num&gt;&lt;/record&gt;&lt;/Cite&gt;&lt;/EndNote&gt;</w:instrText>
      </w:r>
      <w:r w:rsidR="0092286E" w:rsidRPr="005A319C">
        <w:rPr>
          <w:rFonts w:ascii="Times New Roman" w:hAnsi="Times New Roman" w:cs="Times New Roman"/>
          <w:sz w:val="24"/>
          <w:szCs w:val="24"/>
        </w:rPr>
        <w:fldChar w:fldCharType="separate"/>
      </w:r>
      <w:r w:rsidR="0092286E" w:rsidRPr="005A319C">
        <w:rPr>
          <w:rFonts w:ascii="Times New Roman" w:hAnsi="Times New Roman" w:cs="Times New Roman"/>
          <w:noProof/>
          <w:sz w:val="24"/>
          <w:szCs w:val="24"/>
        </w:rPr>
        <w:t>(</w:t>
      </w:r>
      <w:hyperlink w:anchor="_ENREF_6" w:tooltip="Coles, 1992 #97" w:history="1">
        <w:r w:rsidR="00292AE2">
          <w:rPr>
            <w:rFonts w:ascii="Times New Roman" w:hAnsi="Times New Roman" w:cs="Times New Roman"/>
            <w:noProof/>
            <w:sz w:val="24"/>
            <w:szCs w:val="24"/>
          </w:rPr>
          <w:t xml:space="preserve">Coles </w:t>
        </w:r>
        <w:r w:rsidR="003733B4" w:rsidRPr="003733B4">
          <w:rPr>
            <w:rFonts w:ascii="Times New Roman" w:hAnsi="Times New Roman" w:cs="Times New Roman"/>
            <w:i/>
            <w:noProof/>
            <w:sz w:val="24"/>
            <w:szCs w:val="24"/>
          </w:rPr>
          <w:t>et al.</w:t>
        </w:r>
        <w:r w:rsidR="00C30FF4" w:rsidRPr="003733B4">
          <w:rPr>
            <w:rFonts w:ascii="Times New Roman" w:hAnsi="Times New Roman" w:cs="Times New Roman"/>
            <w:i/>
            <w:noProof/>
            <w:sz w:val="24"/>
            <w:szCs w:val="24"/>
          </w:rPr>
          <w:t>,</w:t>
        </w:r>
        <w:r w:rsidR="0092286E" w:rsidRPr="005A319C">
          <w:rPr>
            <w:rFonts w:ascii="Times New Roman" w:hAnsi="Times New Roman" w:cs="Times New Roman"/>
            <w:noProof/>
            <w:sz w:val="24"/>
            <w:szCs w:val="24"/>
          </w:rPr>
          <w:t xml:space="preserve"> 1992</w:t>
        </w:r>
      </w:hyperlink>
      <w:r w:rsidR="0092286E" w:rsidRPr="005A319C">
        <w:rPr>
          <w:rFonts w:ascii="Times New Roman" w:hAnsi="Times New Roman" w:cs="Times New Roman"/>
          <w:noProof/>
          <w:sz w:val="24"/>
          <w:szCs w:val="24"/>
        </w:rPr>
        <w:t>)</w:t>
      </w:r>
      <w:r w:rsidR="0092286E" w:rsidRPr="005A319C">
        <w:rPr>
          <w:rFonts w:ascii="Times New Roman" w:hAnsi="Times New Roman" w:cs="Times New Roman"/>
          <w:sz w:val="24"/>
          <w:szCs w:val="24"/>
        </w:rPr>
        <w:fldChar w:fldCharType="end"/>
      </w:r>
      <w:r w:rsidR="008C7D24" w:rsidRPr="005A319C">
        <w:rPr>
          <w:rFonts w:ascii="Times New Roman" w:hAnsi="Times New Roman" w:cs="Times New Roman"/>
          <w:sz w:val="24"/>
          <w:szCs w:val="24"/>
        </w:rPr>
        <w:t xml:space="preserve"> was used,</w:t>
      </w:r>
      <w:r w:rsidR="0092286E" w:rsidRPr="005A319C">
        <w:rPr>
          <w:rFonts w:ascii="Times New Roman" w:hAnsi="Times New Roman" w:cs="Times New Roman"/>
          <w:sz w:val="24"/>
          <w:szCs w:val="24"/>
        </w:rPr>
        <w:t xml:space="preserve"> </w:t>
      </w:r>
      <w:r w:rsidR="00522152">
        <w:rPr>
          <w:rFonts w:ascii="Times New Roman" w:hAnsi="Times New Roman" w:cs="Times New Roman"/>
          <w:sz w:val="24"/>
          <w:szCs w:val="24"/>
        </w:rPr>
        <w:t xml:space="preserve">where each egg count </w:t>
      </w:r>
      <w:r w:rsidR="00272146">
        <w:rPr>
          <w:rFonts w:ascii="Times New Roman" w:hAnsi="Times New Roman" w:cs="Times New Roman"/>
          <w:sz w:val="24"/>
          <w:szCs w:val="24"/>
        </w:rPr>
        <w:t>represent</w:t>
      </w:r>
      <w:r w:rsidR="00522152">
        <w:rPr>
          <w:rFonts w:ascii="Times New Roman" w:hAnsi="Times New Roman" w:cs="Times New Roman"/>
          <w:sz w:val="24"/>
          <w:szCs w:val="24"/>
        </w:rPr>
        <w:t>ed</w:t>
      </w:r>
      <w:r w:rsidR="0092286E" w:rsidRPr="005A319C">
        <w:rPr>
          <w:rFonts w:ascii="Times New Roman" w:hAnsi="Times New Roman" w:cs="Times New Roman"/>
          <w:sz w:val="24"/>
          <w:szCs w:val="24"/>
        </w:rPr>
        <w:t xml:space="preserve"> 25 </w:t>
      </w:r>
      <w:proofErr w:type="spellStart"/>
      <w:r w:rsidR="0092286E" w:rsidRPr="005A319C">
        <w:rPr>
          <w:rFonts w:ascii="Times New Roman" w:hAnsi="Times New Roman" w:cs="Times New Roman"/>
          <w:sz w:val="24"/>
          <w:szCs w:val="24"/>
        </w:rPr>
        <w:t>epg</w:t>
      </w:r>
      <w:proofErr w:type="spellEnd"/>
      <w:r w:rsidR="0092286E" w:rsidRPr="005A319C">
        <w:rPr>
          <w:rFonts w:ascii="Times New Roman" w:hAnsi="Times New Roman" w:cs="Times New Roman"/>
          <w:sz w:val="24"/>
          <w:szCs w:val="24"/>
        </w:rPr>
        <w:t xml:space="preserve">. </w:t>
      </w:r>
      <w:r w:rsidR="001B271C">
        <w:rPr>
          <w:rFonts w:ascii="Times New Roman" w:hAnsi="Times New Roman" w:cs="Times New Roman"/>
          <w:sz w:val="24"/>
          <w:szCs w:val="24"/>
        </w:rPr>
        <w:t>A second FEC</w:t>
      </w:r>
      <w:r w:rsidR="00D743C5">
        <w:rPr>
          <w:rFonts w:ascii="Times New Roman" w:hAnsi="Times New Roman" w:cs="Times New Roman"/>
          <w:sz w:val="24"/>
          <w:szCs w:val="24"/>
        </w:rPr>
        <w:t xml:space="preserve"> </w:t>
      </w:r>
      <w:r w:rsidR="001B271C">
        <w:rPr>
          <w:rFonts w:ascii="Times New Roman" w:hAnsi="Times New Roman" w:cs="Times New Roman"/>
          <w:sz w:val="24"/>
          <w:szCs w:val="24"/>
        </w:rPr>
        <w:t>was conducted 14</w:t>
      </w:r>
      <w:r w:rsidR="001B271C" w:rsidRPr="005A319C">
        <w:rPr>
          <w:rFonts w:ascii="Times New Roman" w:hAnsi="Times New Roman" w:cs="Times New Roman"/>
          <w:sz w:val="24"/>
          <w:szCs w:val="24"/>
        </w:rPr>
        <w:t xml:space="preserve"> </w:t>
      </w:r>
      <w:r w:rsidR="0092286E" w:rsidRPr="005A319C">
        <w:rPr>
          <w:rFonts w:ascii="Times New Roman" w:hAnsi="Times New Roman" w:cs="Times New Roman"/>
          <w:sz w:val="24"/>
          <w:szCs w:val="24"/>
        </w:rPr>
        <w:t xml:space="preserve">days </w:t>
      </w:r>
      <w:r w:rsidR="00741467">
        <w:rPr>
          <w:rFonts w:ascii="Times New Roman" w:hAnsi="Times New Roman" w:cs="Times New Roman"/>
          <w:sz w:val="24"/>
          <w:szCs w:val="24"/>
        </w:rPr>
        <w:t>post-treatment</w:t>
      </w:r>
      <w:r w:rsidR="0092286E" w:rsidRPr="005A319C">
        <w:rPr>
          <w:rFonts w:ascii="Times New Roman" w:hAnsi="Times New Roman" w:cs="Times New Roman"/>
          <w:sz w:val="24"/>
          <w:szCs w:val="24"/>
        </w:rPr>
        <w:t xml:space="preserve"> to </w:t>
      </w:r>
      <w:r w:rsidRPr="005A319C">
        <w:rPr>
          <w:rFonts w:ascii="Times New Roman" w:hAnsi="Times New Roman" w:cs="Times New Roman"/>
          <w:sz w:val="24"/>
          <w:szCs w:val="24"/>
        </w:rPr>
        <w:t>calculate FEC</w:t>
      </w:r>
      <w:r w:rsidR="0092286E" w:rsidRPr="005A319C">
        <w:rPr>
          <w:rFonts w:ascii="Times New Roman" w:hAnsi="Times New Roman" w:cs="Times New Roman"/>
          <w:sz w:val="24"/>
          <w:szCs w:val="24"/>
        </w:rPr>
        <w:t xml:space="preserve"> reduction</w:t>
      </w:r>
      <w:r w:rsidR="00452CF5">
        <w:rPr>
          <w:rFonts w:ascii="Times New Roman" w:hAnsi="Times New Roman" w:cs="Times New Roman"/>
          <w:sz w:val="24"/>
          <w:szCs w:val="24"/>
        </w:rPr>
        <w:t xml:space="preserve"> (FECR)</w:t>
      </w:r>
      <w:r w:rsidR="005725F6">
        <w:rPr>
          <w:rFonts w:ascii="Times New Roman" w:hAnsi="Times New Roman" w:cs="Times New Roman"/>
          <w:sz w:val="24"/>
          <w:szCs w:val="24"/>
        </w:rPr>
        <w:t xml:space="preserve"> using 90% as the cut off for BZ resistance</w:t>
      </w:r>
      <w:r w:rsidR="0092286E" w:rsidRPr="009A2A11">
        <w:rPr>
          <w:rFonts w:ascii="Times New Roman" w:hAnsi="Times New Roman" w:cs="Times New Roman"/>
          <w:sz w:val="24"/>
          <w:szCs w:val="24"/>
        </w:rPr>
        <w:t>.</w:t>
      </w:r>
      <w:r w:rsidR="0092286E" w:rsidRPr="005A319C">
        <w:rPr>
          <w:rFonts w:ascii="Times New Roman" w:hAnsi="Times New Roman" w:cs="Times New Roman"/>
          <w:sz w:val="24"/>
          <w:szCs w:val="24"/>
        </w:rPr>
        <w:t xml:space="preserve"> </w:t>
      </w:r>
    </w:p>
    <w:p w:rsidR="00B96C99" w:rsidRDefault="00452CF5" w:rsidP="003733B4">
      <w:pPr>
        <w:spacing w:line="480" w:lineRule="auto"/>
        <w:jc w:val="both"/>
        <w:rPr>
          <w:rFonts w:ascii="Times New Roman" w:hAnsi="Times New Roman" w:cs="Times New Roman"/>
          <w:sz w:val="24"/>
          <w:szCs w:val="24"/>
        </w:rPr>
      </w:pPr>
      <w:r w:rsidRPr="003930C0">
        <w:rPr>
          <w:rFonts w:ascii="Times New Roman" w:hAnsi="Times New Roman" w:cs="Times New Roman"/>
          <w:sz w:val="24"/>
          <w:szCs w:val="24"/>
        </w:rPr>
        <w:t>From</w:t>
      </w:r>
      <w:r w:rsidR="00B96C99" w:rsidRPr="003930C0">
        <w:rPr>
          <w:rFonts w:ascii="Times New Roman" w:hAnsi="Times New Roman" w:cs="Times New Roman"/>
          <w:sz w:val="24"/>
          <w:szCs w:val="24"/>
        </w:rPr>
        <w:t xml:space="preserve"> </w:t>
      </w:r>
      <w:r w:rsidRPr="003930C0">
        <w:rPr>
          <w:rFonts w:ascii="Times New Roman" w:hAnsi="Times New Roman" w:cs="Times New Roman"/>
          <w:sz w:val="24"/>
          <w:szCs w:val="24"/>
        </w:rPr>
        <w:t>FECR</w:t>
      </w:r>
      <w:r w:rsidR="00B96C99" w:rsidRPr="003930C0">
        <w:rPr>
          <w:rFonts w:ascii="Times New Roman" w:hAnsi="Times New Roman" w:cs="Times New Roman"/>
          <w:sz w:val="24"/>
          <w:szCs w:val="24"/>
        </w:rPr>
        <w:t xml:space="preserve"> results, </w:t>
      </w:r>
      <w:proofErr w:type="spellStart"/>
      <w:r w:rsidR="00B96C99" w:rsidRPr="003930C0">
        <w:rPr>
          <w:rFonts w:ascii="Times New Roman" w:hAnsi="Times New Roman" w:cs="Times New Roman"/>
          <w:sz w:val="24"/>
          <w:szCs w:val="24"/>
        </w:rPr>
        <w:t>strongyle</w:t>
      </w:r>
      <w:proofErr w:type="spellEnd"/>
      <w:r w:rsidR="00B96C99" w:rsidRPr="003930C0">
        <w:rPr>
          <w:rFonts w:ascii="Times New Roman" w:hAnsi="Times New Roman" w:cs="Times New Roman"/>
          <w:sz w:val="24"/>
          <w:szCs w:val="24"/>
        </w:rPr>
        <w:t xml:space="preserve"> population</w:t>
      </w:r>
      <w:r w:rsidR="00615DEC" w:rsidRPr="003930C0">
        <w:rPr>
          <w:rFonts w:ascii="Times New Roman" w:hAnsi="Times New Roman" w:cs="Times New Roman"/>
          <w:sz w:val="24"/>
          <w:szCs w:val="24"/>
        </w:rPr>
        <w:t>s</w:t>
      </w:r>
      <w:r w:rsidR="00B96C99" w:rsidRPr="003930C0">
        <w:rPr>
          <w:rFonts w:ascii="Times New Roman" w:hAnsi="Times New Roman" w:cs="Times New Roman"/>
          <w:sz w:val="24"/>
          <w:szCs w:val="24"/>
        </w:rPr>
        <w:t xml:space="preserve"> </w:t>
      </w:r>
      <w:r w:rsidR="003930C0">
        <w:rPr>
          <w:rFonts w:ascii="Times New Roman" w:hAnsi="Times New Roman" w:cs="Times New Roman"/>
          <w:sz w:val="24"/>
          <w:szCs w:val="24"/>
        </w:rPr>
        <w:t xml:space="preserve">per premises </w:t>
      </w:r>
      <w:r w:rsidRPr="003930C0">
        <w:rPr>
          <w:rFonts w:ascii="Times New Roman" w:hAnsi="Times New Roman" w:cs="Times New Roman"/>
          <w:sz w:val="24"/>
          <w:szCs w:val="24"/>
        </w:rPr>
        <w:t>were</w:t>
      </w:r>
      <w:r w:rsidR="00B96C99" w:rsidRPr="003930C0">
        <w:rPr>
          <w:rFonts w:ascii="Times New Roman" w:hAnsi="Times New Roman" w:cs="Times New Roman"/>
          <w:sz w:val="24"/>
          <w:szCs w:val="24"/>
        </w:rPr>
        <w:t xml:space="preserve"> categorized </w:t>
      </w:r>
      <w:r w:rsidR="00B96C99" w:rsidRPr="003930C0">
        <w:rPr>
          <w:rFonts w:ascii="Times New Roman" w:hAnsi="Times New Roman" w:cs="Times New Roman"/>
          <w:i/>
          <w:sz w:val="24"/>
          <w:szCs w:val="24"/>
        </w:rPr>
        <w:t>post hoc</w:t>
      </w:r>
      <w:r w:rsidR="00B96C99" w:rsidRPr="003930C0">
        <w:rPr>
          <w:rFonts w:ascii="Times New Roman" w:hAnsi="Times New Roman" w:cs="Times New Roman"/>
          <w:sz w:val="24"/>
          <w:szCs w:val="24"/>
        </w:rPr>
        <w:t xml:space="preserve"> as “BZ susceptible” or</w:t>
      </w:r>
      <w:r w:rsidR="00B96C99" w:rsidRPr="005A319C">
        <w:rPr>
          <w:rFonts w:ascii="Times New Roman" w:hAnsi="Times New Roman" w:cs="Times New Roman"/>
          <w:sz w:val="24"/>
          <w:szCs w:val="24"/>
        </w:rPr>
        <w:t xml:space="preserve"> “BZ resistant</w:t>
      </w:r>
      <w:r w:rsidR="00771392" w:rsidRPr="005A319C">
        <w:rPr>
          <w:rFonts w:ascii="Times New Roman" w:hAnsi="Times New Roman" w:cs="Times New Roman"/>
          <w:sz w:val="24"/>
          <w:szCs w:val="24"/>
        </w:rPr>
        <w:t>”</w:t>
      </w:r>
      <w:r w:rsidR="00B96C99" w:rsidRPr="005A319C">
        <w:rPr>
          <w:rFonts w:ascii="Times New Roman" w:hAnsi="Times New Roman" w:cs="Times New Roman"/>
          <w:sz w:val="24"/>
          <w:szCs w:val="24"/>
        </w:rPr>
        <w:t xml:space="preserve">. </w:t>
      </w:r>
      <w:r w:rsidR="00E92673">
        <w:rPr>
          <w:rFonts w:ascii="Times New Roman" w:hAnsi="Times New Roman" w:cs="Times New Roman"/>
          <w:sz w:val="24"/>
          <w:szCs w:val="24"/>
        </w:rPr>
        <w:t>FECR results identified</w:t>
      </w:r>
      <w:r w:rsidR="005725F6">
        <w:rPr>
          <w:rFonts w:ascii="Times New Roman" w:hAnsi="Times New Roman" w:cs="Times New Roman"/>
          <w:sz w:val="24"/>
          <w:szCs w:val="24"/>
        </w:rPr>
        <w:t xml:space="preserve"> that </w:t>
      </w:r>
      <w:r w:rsidR="00771392">
        <w:rPr>
          <w:rFonts w:ascii="Times New Roman" w:hAnsi="Times New Roman" w:cs="Times New Roman"/>
          <w:sz w:val="24"/>
          <w:szCs w:val="24"/>
        </w:rPr>
        <w:t xml:space="preserve">on </w:t>
      </w:r>
      <w:r w:rsidR="00B96C99" w:rsidRPr="005A319C">
        <w:rPr>
          <w:rFonts w:ascii="Times New Roman" w:hAnsi="Times New Roman" w:cs="Times New Roman"/>
          <w:sz w:val="24"/>
          <w:szCs w:val="24"/>
        </w:rPr>
        <w:t xml:space="preserve">no premises could the </w:t>
      </w:r>
      <w:proofErr w:type="spellStart"/>
      <w:r w:rsidR="00B96C99" w:rsidRPr="005A319C">
        <w:rPr>
          <w:rFonts w:ascii="Times New Roman" w:hAnsi="Times New Roman" w:cs="Times New Roman"/>
          <w:sz w:val="24"/>
          <w:szCs w:val="24"/>
        </w:rPr>
        <w:t>strongyle</w:t>
      </w:r>
      <w:proofErr w:type="spellEnd"/>
      <w:r w:rsidR="00B96C99" w:rsidRPr="005A319C">
        <w:rPr>
          <w:rFonts w:ascii="Times New Roman" w:hAnsi="Times New Roman" w:cs="Times New Roman"/>
          <w:sz w:val="24"/>
          <w:szCs w:val="24"/>
        </w:rPr>
        <w:t xml:space="preserve"> population (in all tested horses) be classified as BZ susceptible. </w:t>
      </w:r>
      <w:r w:rsidR="00B96C99" w:rsidRPr="00C95FF7">
        <w:rPr>
          <w:rFonts w:ascii="Times New Roman" w:hAnsi="Times New Roman" w:cs="Times New Roman"/>
          <w:sz w:val="24"/>
          <w:szCs w:val="24"/>
        </w:rPr>
        <w:t>T</w:t>
      </w:r>
      <w:r w:rsidR="00C95FF7">
        <w:rPr>
          <w:rFonts w:ascii="Times New Roman" w:hAnsi="Times New Roman" w:cs="Times New Roman"/>
          <w:sz w:val="24"/>
          <w:szCs w:val="24"/>
        </w:rPr>
        <w:t>wo</w:t>
      </w:r>
      <w:r w:rsidR="00B96C99" w:rsidRPr="00C95FF7">
        <w:rPr>
          <w:rFonts w:ascii="Times New Roman" w:hAnsi="Times New Roman" w:cs="Times New Roman"/>
          <w:sz w:val="24"/>
          <w:szCs w:val="24"/>
        </w:rPr>
        <w:t xml:space="preserve"> groups are considered in the </w:t>
      </w:r>
      <w:r w:rsidR="00262BD0" w:rsidRPr="00C95FF7">
        <w:rPr>
          <w:rFonts w:ascii="Times New Roman" w:hAnsi="Times New Roman" w:cs="Times New Roman"/>
          <w:sz w:val="24"/>
          <w:szCs w:val="24"/>
        </w:rPr>
        <w:t xml:space="preserve">analysis of the results from this </w:t>
      </w:r>
      <w:r w:rsidR="00B96C99" w:rsidRPr="00C95FF7">
        <w:rPr>
          <w:rFonts w:ascii="Times New Roman" w:hAnsi="Times New Roman" w:cs="Times New Roman"/>
          <w:sz w:val="24"/>
          <w:szCs w:val="24"/>
        </w:rPr>
        <w:t xml:space="preserve">study: </w:t>
      </w:r>
      <w:r w:rsidR="00262BD0" w:rsidRPr="00C95FF7">
        <w:rPr>
          <w:rFonts w:ascii="Times New Roman" w:hAnsi="Times New Roman" w:cs="Times New Roman"/>
          <w:sz w:val="24"/>
          <w:szCs w:val="24"/>
        </w:rPr>
        <w:t xml:space="preserve">a </w:t>
      </w:r>
      <w:r w:rsidR="00B96C99" w:rsidRPr="00C95FF7">
        <w:rPr>
          <w:rFonts w:ascii="Times New Roman" w:hAnsi="Times New Roman" w:cs="Times New Roman"/>
          <w:sz w:val="24"/>
          <w:szCs w:val="24"/>
        </w:rPr>
        <w:t>single dose group (n=</w:t>
      </w:r>
      <w:r w:rsidR="00B12871" w:rsidRPr="00C95FF7">
        <w:rPr>
          <w:rFonts w:ascii="Times New Roman" w:hAnsi="Times New Roman" w:cs="Times New Roman"/>
          <w:sz w:val="24"/>
          <w:szCs w:val="24"/>
        </w:rPr>
        <w:t>21</w:t>
      </w:r>
      <w:r w:rsidR="00B96C99" w:rsidRPr="00C95FF7">
        <w:rPr>
          <w:rFonts w:ascii="Times New Roman" w:hAnsi="Times New Roman" w:cs="Times New Roman"/>
          <w:sz w:val="24"/>
          <w:szCs w:val="24"/>
        </w:rPr>
        <w:t>)</w:t>
      </w:r>
      <w:r w:rsidR="00220667">
        <w:rPr>
          <w:rFonts w:ascii="Times New Roman" w:hAnsi="Times New Roman" w:cs="Times New Roman"/>
          <w:sz w:val="24"/>
          <w:szCs w:val="24"/>
        </w:rPr>
        <w:t xml:space="preserve"> and a</w:t>
      </w:r>
      <w:r w:rsidR="00B96C99" w:rsidRPr="00C95FF7">
        <w:rPr>
          <w:rFonts w:ascii="Times New Roman" w:hAnsi="Times New Roman" w:cs="Times New Roman"/>
          <w:sz w:val="24"/>
          <w:szCs w:val="24"/>
        </w:rPr>
        <w:t xml:space="preserve"> five day dose </w:t>
      </w:r>
      <w:r w:rsidR="00220667">
        <w:rPr>
          <w:rFonts w:ascii="Times New Roman" w:hAnsi="Times New Roman" w:cs="Times New Roman"/>
          <w:sz w:val="24"/>
          <w:szCs w:val="24"/>
        </w:rPr>
        <w:t xml:space="preserve">group </w:t>
      </w:r>
      <w:r w:rsidR="00B96C99" w:rsidRPr="00C95FF7">
        <w:rPr>
          <w:rFonts w:ascii="Times New Roman" w:hAnsi="Times New Roman" w:cs="Times New Roman"/>
          <w:sz w:val="24"/>
          <w:szCs w:val="24"/>
        </w:rPr>
        <w:t>(n=</w:t>
      </w:r>
      <w:r w:rsidR="00C95FF7">
        <w:rPr>
          <w:rFonts w:ascii="Times New Roman" w:hAnsi="Times New Roman" w:cs="Times New Roman"/>
          <w:sz w:val="24"/>
          <w:szCs w:val="24"/>
        </w:rPr>
        <w:t>18</w:t>
      </w:r>
      <w:r w:rsidR="00B96C99" w:rsidRPr="00C95FF7">
        <w:rPr>
          <w:rFonts w:ascii="Times New Roman" w:hAnsi="Times New Roman" w:cs="Times New Roman"/>
          <w:sz w:val="24"/>
          <w:szCs w:val="24"/>
        </w:rPr>
        <w:t>).</w:t>
      </w:r>
    </w:p>
    <w:p w:rsidR="00B96C99" w:rsidRPr="005A319C" w:rsidRDefault="00B96C99" w:rsidP="004B57CA">
      <w:pPr>
        <w:spacing w:line="480" w:lineRule="auto"/>
        <w:ind w:firstLine="720"/>
        <w:rPr>
          <w:rFonts w:ascii="Times New Roman" w:hAnsi="Times New Roman" w:cs="Times New Roman"/>
          <w:sz w:val="24"/>
          <w:szCs w:val="24"/>
        </w:rPr>
      </w:pPr>
    </w:p>
    <w:p w:rsidR="0092286E" w:rsidRPr="005A319C" w:rsidRDefault="0092286E" w:rsidP="0049277F">
      <w:pPr>
        <w:spacing w:line="480" w:lineRule="auto"/>
        <w:rPr>
          <w:rFonts w:ascii="Times New Roman" w:hAnsi="Times New Roman" w:cs="Times New Roman"/>
          <w:i/>
          <w:sz w:val="24"/>
          <w:szCs w:val="24"/>
        </w:rPr>
      </w:pPr>
      <w:r w:rsidRPr="005A319C">
        <w:rPr>
          <w:rFonts w:ascii="Times New Roman" w:hAnsi="Times New Roman" w:cs="Times New Roman"/>
          <w:i/>
          <w:sz w:val="24"/>
          <w:szCs w:val="24"/>
        </w:rPr>
        <w:t xml:space="preserve">Anthelmintic </w:t>
      </w:r>
      <w:r w:rsidR="00741467">
        <w:rPr>
          <w:rFonts w:ascii="Times New Roman" w:hAnsi="Times New Roman" w:cs="Times New Roman"/>
          <w:i/>
          <w:sz w:val="24"/>
          <w:szCs w:val="24"/>
        </w:rPr>
        <w:t>treatment</w:t>
      </w:r>
      <w:r w:rsidRPr="005A319C">
        <w:rPr>
          <w:rFonts w:ascii="Times New Roman" w:hAnsi="Times New Roman" w:cs="Times New Roman"/>
          <w:i/>
          <w:sz w:val="24"/>
          <w:szCs w:val="24"/>
        </w:rPr>
        <w:t xml:space="preserve"> and sample collection for egg hatch </w:t>
      </w:r>
      <w:r w:rsidR="000F5FF2" w:rsidRPr="009A2A11">
        <w:rPr>
          <w:rFonts w:ascii="Times New Roman" w:hAnsi="Times New Roman" w:cs="Times New Roman"/>
          <w:i/>
          <w:sz w:val="24"/>
          <w:szCs w:val="24"/>
        </w:rPr>
        <w:t>tests</w:t>
      </w:r>
    </w:p>
    <w:p w:rsidR="0092286E" w:rsidRPr="005A319C" w:rsidRDefault="00C8375A" w:rsidP="0049277F">
      <w:pPr>
        <w:spacing w:line="480" w:lineRule="auto"/>
        <w:rPr>
          <w:rFonts w:ascii="Times New Roman" w:hAnsi="Times New Roman" w:cs="Times New Roman"/>
          <w:sz w:val="24"/>
          <w:szCs w:val="24"/>
        </w:rPr>
      </w:pPr>
      <w:r>
        <w:rPr>
          <w:rFonts w:ascii="Times New Roman" w:hAnsi="Times New Roman" w:cs="Times New Roman"/>
          <w:sz w:val="24"/>
          <w:szCs w:val="24"/>
        </w:rPr>
        <w:t>Before</w:t>
      </w:r>
      <w:r w:rsidR="00035E4B">
        <w:rPr>
          <w:rFonts w:ascii="Times New Roman" w:hAnsi="Times New Roman" w:cs="Times New Roman"/>
          <w:sz w:val="24"/>
          <w:szCs w:val="24"/>
        </w:rPr>
        <w:t xml:space="preserve"> treatment a</w:t>
      </w:r>
      <w:r w:rsidR="0092286E" w:rsidRPr="005A319C">
        <w:rPr>
          <w:rFonts w:ascii="Times New Roman" w:hAnsi="Times New Roman" w:cs="Times New Roman"/>
          <w:sz w:val="24"/>
          <w:szCs w:val="24"/>
        </w:rPr>
        <w:t xml:space="preserve"> fresh faecal sample was collected from </w:t>
      </w:r>
      <w:r w:rsidR="00035E4B">
        <w:rPr>
          <w:rFonts w:ascii="Times New Roman" w:hAnsi="Times New Roman" w:cs="Times New Roman"/>
          <w:sz w:val="24"/>
          <w:szCs w:val="24"/>
        </w:rPr>
        <w:t>all</w:t>
      </w:r>
      <w:r w:rsidR="00035E4B" w:rsidRPr="005A319C">
        <w:rPr>
          <w:rFonts w:ascii="Times New Roman" w:hAnsi="Times New Roman" w:cs="Times New Roman"/>
          <w:sz w:val="24"/>
          <w:szCs w:val="24"/>
        </w:rPr>
        <w:t xml:space="preserve"> </w:t>
      </w:r>
      <w:r w:rsidR="0092286E" w:rsidRPr="005A319C">
        <w:rPr>
          <w:rFonts w:ascii="Times New Roman" w:hAnsi="Times New Roman" w:cs="Times New Roman"/>
          <w:sz w:val="24"/>
          <w:szCs w:val="24"/>
        </w:rPr>
        <w:t>animal</w:t>
      </w:r>
      <w:r w:rsidR="00035E4B">
        <w:rPr>
          <w:rFonts w:ascii="Times New Roman" w:hAnsi="Times New Roman" w:cs="Times New Roman"/>
          <w:sz w:val="24"/>
          <w:szCs w:val="24"/>
        </w:rPr>
        <w:t>s</w:t>
      </w:r>
      <w:r w:rsidR="0092286E" w:rsidRPr="005A319C">
        <w:rPr>
          <w:rFonts w:ascii="Times New Roman" w:hAnsi="Times New Roman" w:cs="Times New Roman"/>
          <w:sz w:val="24"/>
          <w:szCs w:val="24"/>
        </w:rPr>
        <w:t xml:space="preserve"> and stored under anaerobic conditions </w:t>
      </w:r>
      <w:r w:rsidR="0092286E" w:rsidRPr="005A319C">
        <w:rPr>
          <w:rFonts w:ascii="Times New Roman" w:hAnsi="Times New Roman" w:cs="Times New Roman"/>
          <w:sz w:val="24"/>
          <w:szCs w:val="24"/>
        </w:rPr>
        <w:fldChar w:fldCharType="begin"/>
      </w:r>
      <w:r w:rsidR="0092286E" w:rsidRPr="005A319C">
        <w:rPr>
          <w:rFonts w:ascii="Times New Roman" w:hAnsi="Times New Roman" w:cs="Times New Roman"/>
          <w:sz w:val="24"/>
          <w:szCs w:val="24"/>
        </w:rPr>
        <w:instrText xml:space="preserve"> ADDIN EN.CITE &lt;EndNote&gt;&lt;Cite&gt;&lt;Author&gt;Coles&lt;/Author&gt;&lt;Year&gt;1992&lt;/Year&gt;&lt;RecNum&gt;97&lt;/RecNum&gt;&lt;DisplayText&gt;(Coles, Bauer&lt;style face="italic"&gt; et al.&lt;/style&gt; 1992)&lt;/DisplayText&gt;&lt;record&gt;&lt;rec-number&gt;97&lt;/rec-number&gt;&lt;foreign-keys&gt;&lt;key app="EN" db-id="rtxvds9sbssesve5zdbp2p9yrepfwatd029r"&gt;97&lt;/key&gt;&lt;key app="ENWeb" db-id="UIUfKQrtqggAAAy8psE"&gt;27&lt;/key&gt;&lt;/foreign-keys&gt;&lt;ref-type name="Journal Article"&gt;17&lt;/ref-type&gt;&lt;contributors&gt;&lt;authors&gt;&lt;author&gt;Coles, G. C.&lt;/author&gt;&lt;author&gt;Bauer, C.&lt;/author&gt;&lt;author&gt;Borgsteede, F. H. M.&lt;/author&gt;&lt;author&gt;Geerts, S.&lt;/author&gt;&lt;author&gt;Klei, T. R.&lt;/author&gt;&lt;author&gt;Taylor, M. A.&lt;/author&gt;&lt;author&gt;Waller, P. J.&lt;/author&gt;&lt;/authors&gt;&lt;/contributors&gt;&lt;titles&gt;&lt;title&gt;World Association for the Advancement of Veterinary Parasitology (W.A.A.V.P.) methods for the detection of anthelmintic resistance in nematodes of veterinary importance&lt;/title&gt;&lt;secondary-title&gt;Veterinary parasitology&lt;/secondary-title&gt;&lt;/titles&gt;&lt;periodical&gt;&lt;full-title&gt;Veterinary parasitology&lt;/full-title&gt;&lt;/periodical&gt;&lt;pages&gt;35-44&lt;/pages&gt;&lt;volume&gt;44&lt;/volume&gt;&lt;number&gt;1-2&lt;/number&gt;&lt;dates&gt;&lt;year&gt;1992&lt;/year&gt;&lt;/dates&gt;&lt;isbn&gt;0304-4017&lt;/isbn&gt;&lt;urls&gt;&lt;related-urls&gt;&lt;url&gt;http://www.sciencedirect.com/science/article/pii/030440179290141U&lt;/url&gt;&lt;/related-urls&gt;&lt;/urls&gt;&lt;electronic-resource-num&gt;10.1016/0304-4017(92)90141-u&lt;/electronic-resource-num&gt;&lt;/record&gt;&lt;/Cite&gt;&lt;/EndNote&gt;</w:instrText>
      </w:r>
      <w:r w:rsidR="0092286E" w:rsidRPr="005A319C">
        <w:rPr>
          <w:rFonts w:ascii="Times New Roman" w:hAnsi="Times New Roman" w:cs="Times New Roman"/>
          <w:sz w:val="24"/>
          <w:szCs w:val="24"/>
        </w:rPr>
        <w:fldChar w:fldCharType="separate"/>
      </w:r>
      <w:r w:rsidR="00292AE2">
        <w:rPr>
          <w:rFonts w:ascii="Times New Roman" w:hAnsi="Times New Roman" w:cs="Times New Roman"/>
          <w:noProof/>
          <w:sz w:val="24"/>
          <w:szCs w:val="24"/>
        </w:rPr>
        <w:t xml:space="preserve">(Coles </w:t>
      </w:r>
      <w:r w:rsidR="003733B4" w:rsidRPr="003733B4">
        <w:rPr>
          <w:rFonts w:ascii="Times New Roman" w:hAnsi="Times New Roman" w:cs="Times New Roman"/>
          <w:i/>
          <w:noProof/>
          <w:sz w:val="24"/>
          <w:szCs w:val="24"/>
        </w:rPr>
        <w:t>et al.</w:t>
      </w:r>
      <w:r w:rsidR="00C30FF4" w:rsidRPr="003733B4">
        <w:rPr>
          <w:rFonts w:ascii="Times New Roman" w:hAnsi="Times New Roman" w:cs="Times New Roman"/>
          <w:i/>
          <w:noProof/>
          <w:sz w:val="24"/>
          <w:szCs w:val="24"/>
        </w:rPr>
        <w:t>,</w:t>
      </w:r>
      <w:r w:rsidR="0092286E" w:rsidRPr="0079601B">
        <w:rPr>
          <w:rFonts w:ascii="Times New Roman" w:hAnsi="Times New Roman" w:cs="Times New Roman"/>
          <w:noProof/>
          <w:sz w:val="24"/>
          <w:szCs w:val="24"/>
        </w:rPr>
        <w:t xml:space="preserve"> </w:t>
      </w:r>
      <w:r w:rsidR="0092286E" w:rsidRPr="005A319C">
        <w:rPr>
          <w:rFonts w:ascii="Times New Roman" w:hAnsi="Times New Roman" w:cs="Times New Roman"/>
          <w:noProof/>
          <w:sz w:val="24"/>
          <w:szCs w:val="24"/>
        </w:rPr>
        <w:t>1992)</w:t>
      </w:r>
      <w:r w:rsidR="0092286E" w:rsidRPr="005A319C">
        <w:rPr>
          <w:rFonts w:ascii="Times New Roman" w:hAnsi="Times New Roman" w:cs="Times New Roman"/>
          <w:sz w:val="24"/>
          <w:szCs w:val="24"/>
        </w:rPr>
        <w:fldChar w:fldCharType="end"/>
      </w:r>
      <w:r w:rsidR="0092286E" w:rsidRPr="005A319C">
        <w:rPr>
          <w:rFonts w:ascii="Times New Roman" w:hAnsi="Times New Roman" w:cs="Times New Roman"/>
          <w:sz w:val="24"/>
          <w:szCs w:val="24"/>
        </w:rPr>
        <w:t xml:space="preserve">.  All </w:t>
      </w:r>
      <w:r w:rsidR="005165B2" w:rsidRPr="0079601B">
        <w:rPr>
          <w:rFonts w:ascii="Times New Roman" w:hAnsi="Times New Roman" w:cs="Times New Roman"/>
          <w:sz w:val="24"/>
          <w:szCs w:val="24"/>
        </w:rPr>
        <w:t>21</w:t>
      </w:r>
      <w:r w:rsidR="00B96C99">
        <w:rPr>
          <w:rFonts w:ascii="Times New Roman" w:hAnsi="Times New Roman" w:cs="Times New Roman"/>
          <w:sz w:val="24"/>
          <w:szCs w:val="24"/>
        </w:rPr>
        <w:t xml:space="preserve"> </w:t>
      </w:r>
      <w:r w:rsidR="00946432">
        <w:rPr>
          <w:rFonts w:ascii="Times New Roman" w:hAnsi="Times New Roman" w:cs="Times New Roman"/>
          <w:sz w:val="24"/>
          <w:szCs w:val="24"/>
        </w:rPr>
        <w:t xml:space="preserve">horses in </w:t>
      </w:r>
      <w:r w:rsidR="006960D2">
        <w:rPr>
          <w:rFonts w:ascii="Times New Roman" w:hAnsi="Times New Roman" w:cs="Times New Roman"/>
          <w:sz w:val="24"/>
          <w:szCs w:val="24"/>
        </w:rPr>
        <w:t>the</w:t>
      </w:r>
      <w:r w:rsidR="00A01307">
        <w:rPr>
          <w:rFonts w:ascii="Times New Roman" w:hAnsi="Times New Roman" w:cs="Times New Roman"/>
          <w:sz w:val="24"/>
          <w:szCs w:val="24"/>
        </w:rPr>
        <w:t xml:space="preserve"> single dose</w:t>
      </w:r>
      <w:r w:rsidR="006960D2">
        <w:rPr>
          <w:rFonts w:ascii="Times New Roman" w:hAnsi="Times New Roman" w:cs="Times New Roman"/>
          <w:sz w:val="24"/>
          <w:szCs w:val="24"/>
        </w:rPr>
        <w:t xml:space="preserve"> </w:t>
      </w:r>
      <w:r w:rsidR="00946432">
        <w:rPr>
          <w:rFonts w:ascii="Times New Roman" w:hAnsi="Times New Roman" w:cs="Times New Roman"/>
          <w:sz w:val="24"/>
          <w:szCs w:val="24"/>
        </w:rPr>
        <w:t>group</w:t>
      </w:r>
      <w:r w:rsidR="00946432" w:rsidRPr="005A319C">
        <w:rPr>
          <w:rFonts w:ascii="Times New Roman" w:hAnsi="Times New Roman" w:cs="Times New Roman"/>
          <w:sz w:val="24"/>
          <w:szCs w:val="24"/>
        </w:rPr>
        <w:t xml:space="preserve"> </w:t>
      </w:r>
      <w:r w:rsidR="0092286E" w:rsidRPr="005A319C">
        <w:rPr>
          <w:rFonts w:ascii="Times New Roman" w:hAnsi="Times New Roman" w:cs="Times New Roman"/>
          <w:sz w:val="24"/>
          <w:szCs w:val="24"/>
        </w:rPr>
        <w:t xml:space="preserve">were administered a dose of 18.75% w/w </w:t>
      </w:r>
      <w:proofErr w:type="spellStart"/>
      <w:r w:rsidR="0092286E" w:rsidRPr="005A319C">
        <w:rPr>
          <w:rFonts w:ascii="Times New Roman" w:hAnsi="Times New Roman" w:cs="Times New Roman"/>
          <w:sz w:val="24"/>
          <w:szCs w:val="24"/>
        </w:rPr>
        <w:t>fenbendazole</w:t>
      </w:r>
      <w:proofErr w:type="spellEnd"/>
      <w:r w:rsidR="0092286E" w:rsidRPr="005A319C">
        <w:rPr>
          <w:rFonts w:ascii="Times New Roman" w:hAnsi="Times New Roman" w:cs="Times New Roman"/>
          <w:sz w:val="24"/>
          <w:szCs w:val="24"/>
        </w:rPr>
        <w:t xml:space="preserve"> at 7.5 mg/kg on day 0 orally using </w:t>
      </w:r>
      <w:r w:rsidR="008E1FD3">
        <w:rPr>
          <w:rFonts w:ascii="Times New Roman" w:hAnsi="Times New Roman" w:cs="Times New Roman"/>
          <w:sz w:val="24"/>
          <w:szCs w:val="24"/>
        </w:rPr>
        <w:t xml:space="preserve">the </w:t>
      </w:r>
      <w:r w:rsidR="00767FC7">
        <w:rPr>
          <w:rFonts w:ascii="Times New Roman" w:hAnsi="Times New Roman" w:cs="Times New Roman"/>
          <w:sz w:val="24"/>
          <w:szCs w:val="24"/>
        </w:rPr>
        <w:t xml:space="preserve">oral </w:t>
      </w:r>
      <w:r w:rsidR="0092286E" w:rsidRPr="005A319C">
        <w:rPr>
          <w:rFonts w:ascii="Times New Roman" w:hAnsi="Times New Roman" w:cs="Times New Roman"/>
          <w:sz w:val="24"/>
          <w:szCs w:val="24"/>
        </w:rPr>
        <w:t>dosing device</w:t>
      </w:r>
      <w:r w:rsidR="00767FC7" w:rsidRPr="00767FC7">
        <w:rPr>
          <w:rFonts w:ascii="Times New Roman" w:hAnsi="Times New Roman" w:cs="Times New Roman"/>
          <w:sz w:val="24"/>
          <w:szCs w:val="24"/>
        </w:rPr>
        <w:t xml:space="preserve"> </w:t>
      </w:r>
      <w:r w:rsidR="00767FC7">
        <w:rPr>
          <w:rFonts w:ascii="Times New Roman" w:hAnsi="Times New Roman" w:cs="Times New Roman"/>
          <w:sz w:val="24"/>
          <w:szCs w:val="24"/>
        </w:rPr>
        <w:t>supplied</w:t>
      </w:r>
      <w:r w:rsidR="0092286E" w:rsidRPr="005A319C">
        <w:rPr>
          <w:rFonts w:ascii="Times New Roman" w:hAnsi="Times New Roman" w:cs="Times New Roman"/>
          <w:sz w:val="24"/>
          <w:szCs w:val="24"/>
        </w:rPr>
        <w:t>, ensuring that the en</w:t>
      </w:r>
      <w:r w:rsidR="008C7D24" w:rsidRPr="005A319C">
        <w:rPr>
          <w:rFonts w:ascii="Times New Roman" w:hAnsi="Times New Roman" w:cs="Times New Roman"/>
          <w:sz w:val="24"/>
          <w:szCs w:val="24"/>
        </w:rPr>
        <w:t xml:space="preserve">tire dose was swallowed. </w:t>
      </w:r>
      <w:r w:rsidR="00965C4E">
        <w:rPr>
          <w:rFonts w:ascii="Times New Roman" w:hAnsi="Times New Roman" w:cs="Times New Roman"/>
          <w:sz w:val="24"/>
          <w:szCs w:val="24"/>
        </w:rPr>
        <w:t>Further f</w:t>
      </w:r>
      <w:r w:rsidR="00B05DDF">
        <w:rPr>
          <w:rFonts w:ascii="Times New Roman" w:hAnsi="Times New Roman" w:cs="Times New Roman"/>
          <w:sz w:val="24"/>
          <w:szCs w:val="24"/>
        </w:rPr>
        <w:t>aecal samples were collected</w:t>
      </w:r>
      <w:r w:rsidR="00965C4E">
        <w:rPr>
          <w:rFonts w:ascii="Times New Roman" w:hAnsi="Times New Roman" w:cs="Times New Roman"/>
          <w:sz w:val="24"/>
          <w:szCs w:val="24"/>
        </w:rPr>
        <w:t>, and stored,</w:t>
      </w:r>
      <w:r w:rsidR="00B05DDF">
        <w:rPr>
          <w:rFonts w:ascii="Times New Roman" w:hAnsi="Times New Roman" w:cs="Times New Roman"/>
          <w:sz w:val="24"/>
          <w:szCs w:val="24"/>
        </w:rPr>
        <w:t xml:space="preserve"> for five </w:t>
      </w:r>
      <w:r w:rsidR="00965C4E">
        <w:rPr>
          <w:rFonts w:ascii="Times New Roman" w:hAnsi="Times New Roman" w:cs="Times New Roman"/>
          <w:sz w:val="24"/>
          <w:szCs w:val="24"/>
        </w:rPr>
        <w:t xml:space="preserve">consecutive </w:t>
      </w:r>
      <w:r w:rsidR="00B05DDF">
        <w:rPr>
          <w:rFonts w:ascii="Times New Roman" w:hAnsi="Times New Roman" w:cs="Times New Roman"/>
          <w:sz w:val="24"/>
          <w:szCs w:val="24"/>
        </w:rPr>
        <w:t xml:space="preserve">days </w:t>
      </w:r>
      <w:r w:rsidR="00965C4E">
        <w:rPr>
          <w:rFonts w:ascii="Times New Roman" w:hAnsi="Times New Roman" w:cs="Times New Roman"/>
          <w:sz w:val="24"/>
          <w:szCs w:val="24"/>
        </w:rPr>
        <w:t xml:space="preserve">from the day </w:t>
      </w:r>
      <w:r w:rsidR="00B05DDF">
        <w:rPr>
          <w:rFonts w:ascii="Times New Roman" w:hAnsi="Times New Roman" w:cs="Times New Roman"/>
          <w:sz w:val="24"/>
          <w:szCs w:val="24"/>
        </w:rPr>
        <w:t xml:space="preserve">after </w:t>
      </w:r>
      <w:r w:rsidR="00965C4E">
        <w:rPr>
          <w:rFonts w:ascii="Times New Roman" w:hAnsi="Times New Roman" w:cs="Times New Roman"/>
          <w:sz w:val="24"/>
          <w:szCs w:val="24"/>
        </w:rPr>
        <w:t xml:space="preserve">dosing with </w:t>
      </w:r>
      <w:proofErr w:type="spellStart"/>
      <w:r w:rsidR="00965C4E">
        <w:rPr>
          <w:rFonts w:ascii="Times New Roman" w:hAnsi="Times New Roman" w:cs="Times New Roman"/>
          <w:sz w:val="24"/>
          <w:szCs w:val="24"/>
        </w:rPr>
        <w:t>fenbendazole</w:t>
      </w:r>
      <w:proofErr w:type="spellEnd"/>
      <w:r w:rsidR="00965C4E">
        <w:rPr>
          <w:rFonts w:ascii="Times New Roman" w:hAnsi="Times New Roman" w:cs="Times New Roman"/>
          <w:sz w:val="24"/>
          <w:szCs w:val="24"/>
        </w:rPr>
        <w:t>. All</w:t>
      </w:r>
      <w:r w:rsidR="00A01307">
        <w:rPr>
          <w:rFonts w:ascii="Times New Roman" w:hAnsi="Times New Roman" w:cs="Times New Roman"/>
          <w:sz w:val="24"/>
          <w:szCs w:val="24"/>
        </w:rPr>
        <w:t xml:space="preserve"> </w:t>
      </w:r>
      <w:r w:rsidR="00946432">
        <w:rPr>
          <w:rFonts w:ascii="Times New Roman" w:hAnsi="Times New Roman" w:cs="Times New Roman"/>
          <w:sz w:val="24"/>
          <w:szCs w:val="24"/>
        </w:rPr>
        <w:t xml:space="preserve">18 </w:t>
      </w:r>
      <w:r w:rsidR="00A01307">
        <w:rPr>
          <w:rFonts w:ascii="Times New Roman" w:hAnsi="Times New Roman" w:cs="Times New Roman"/>
          <w:sz w:val="24"/>
          <w:szCs w:val="24"/>
        </w:rPr>
        <w:t>of the</w:t>
      </w:r>
      <w:r w:rsidR="00035E4B">
        <w:rPr>
          <w:rFonts w:ascii="Times New Roman" w:hAnsi="Times New Roman" w:cs="Times New Roman"/>
          <w:sz w:val="24"/>
          <w:szCs w:val="24"/>
        </w:rPr>
        <w:t xml:space="preserve"> </w:t>
      </w:r>
      <w:r w:rsidR="00A01307">
        <w:rPr>
          <w:rFonts w:ascii="Times New Roman" w:hAnsi="Times New Roman" w:cs="Times New Roman"/>
          <w:sz w:val="24"/>
          <w:szCs w:val="24"/>
        </w:rPr>
        <w:t xml:space="preserve">horses </w:t>
      </w:r>
      <w:r w:rsidR="00A01307" w:rsidRPr="005A319C">
        <w:rPr>
          <w:rFonts w:ascii="Times New Roman" w:hAnsi="Times New Roman" w:cs="Times New Roman"/>
          <w:sz w:val="24"/>
          <w:szCs w:val="24"/>
        </w:rPr>
        <w:t>receiving five consecutive days</w:t>
      </w:r>
      <w:r w:rsidR="00E01E3E">
        <w:rPr>
          <w:rFonts w:ascii="Times New Roman" w:hAnsi="Times New Roman" w:cs="Times New Roman"/>
          <w:sz w:val="24"/>
          <w:szCs w:val="24"/>
        </w:rPr>
        <w:t>’</w:t>
      </w:r>
      <w:r w:rsidR="00A01307" w:rsidRPr="005A319C">
        <w:rPr>
          <w:rFonts w:ascii="Times New Roman" w:hAnsi="Times New Roman" w:cs="Times New Roman"/>
          <w:sz w:val="24"/>
          <w:szCs w:val="24"/>
        </w:rPr>
        <w:t xml:space="preserve"> </w:t>
      </w:r>
      <w:r w:rsidR="00A01307">
        <w:rPr>
          <w:rFonts w:ascii="Times New Roman" w:hAnsi="Times New Roman" w:cs="Times New Roman"/>
          <w:sz w:val="24"/>
          <w:szCs w:val="24"/>
        </w:rPr>
        <w:t xml:space="preserve">treatment were </w:t>
      </w:r>
      <w:r w:rsidR="00A01307" w:rsidRPr="005A319C">
        <w:rPr>
          <w:rFonts w:ascii="Times New Roman" w:hAnsi="Times New Roman" w:cs="Times New Roman"/>
          <w:sz w:val="24"/>
          <w:szCs w:val="24"/>
        </w:rPr>
        <w:t xml:space="preserve">administered </w:t>
      </w:r>
      <w:proofErr w:type="spellStart"/>
      <w:r w:rsidR="00946432">
        <w:rPr>
          <w:rFonts w:ascii="Times New Roman" w:hAnsi="Times New Roman" w:cs="Times New Roman"/>
          <w:sz w:val="24"/>
          <w:szCs w:val="24"/>
        </w:rPr>
        <w:t>fenbendazole</w:t>
      </w:r>
      <w:proofErr w:type="spellEnd"/>
      <w:r w:rsidR="00946432">
        <w:rPr>
          <w:rFonts w:ascii="Times New Roman" w:hAnsi="Times New Roman" w:cs="Times New Roman"/>
          <w:sz w:val="24"/>
          <w:szCs w:val="24"/>
        </w:rPr>
        <w:t xml:space="preserve"> (10% w/v) </w:t>
      </w:r>
      <w:r w:rsidR="00A01307" w:rsidRPr="005A319C">
        <w:rPr>
          <w:rFonts w:ascii="Times New Roman" w:hAnsi="Times New Roman" w:cs="Times New Roman"/>
          <w:sz w:val="24"/>
          <w:szCs w:val="24"/>
        </w:rPr>
        <w:t>at 7.5 mg/kg</w:t>
      </w:r>
      <w:r w:rsidR="00771392">
        <w:rPr>
          <w:rFonts w:ascii="Times New Roman" w:hAnsi="Times New Roman" w:cs="Times New Roman"/>
          <w:sz w:val="24"/>
          <w:szCs w:val="24"/>
        </w:rPr>
        <w:t xml:space="preserve"> BW</w:t>
      </w:r>
      <w:r w:rsidR="00A01307" w:rsidRPr="005A319C">
        <w:rPr>
          <w:rFonts w:ascii="Times New Roman" w:hAnsi="Times New Roman" w:cs="Times New Roman"/>
          <w:sz w:val="24"/>
          <w:szCs w:val="24"/>
        </w:rPr>
        <w:t xml:space="preserve"> daily for five consecutive days (day -4 to 0)</w:t>
      </w:r>
      <w:r w:rsidR="00220667">
        <w:rPr>
          <w:rFonts w:ascii="Times New Roman" w:hAnsi="Times New Roman" w:cs="Times New Roman"/>
          <w:sz w:val="24"/>
          <w:szCs w:val="24"/>
        </w:rPr>
        <w:t>,</w:t>
      </w:r>
      <w:r w:rsidR="001B271C">
        <w:rPr>
          <w:rFonts w:ascii="Times New Roman" w:hAnsi="Times New Roman" w:cs="Times New Roman"/>
          <w:sz w:val="24"/>
          <w:szCs w:val="24"/>
        </w:rPr>
        <w:t xml:space="preserve"> </w:t>
      </w:r>
      <w:r w:rsidR="00A01307" w:rsidRPr="005A319C">
        <w:rPr>
          <w:rFonts w:ascii="Times New Roman" w:hAnsi="Times New Roman" w:cs="Times New Roman"/>
          <w:sz w:val="24"/>
          <w:szCs w:val="24"/>
        </w:rPr>
        <w:t xml:space="preserve">orally in feed </w:t>
      </w:r>
      <w:r w:rsidR="00035E4B">
        <w:rPr>
          <w:rFonts w:ascii="Times New Roman" w:hAnsi="Times New Roman" w:cs="Times New Roman"/>
          <w:sz w:val="24"/>
          <w:szCs w:val="24"/>
        </w:rPr>
        <w:t>following</w:t>
      </w:r>
      <w:r w:rsidR="00A01307" w:rsidRPr="005A319C">
        <w:rPr>
          <w:rFonts w:ascii="Times New Roman" w:hAnsi="Times New Roman" w:cs="Times New Roman"/>
          <w:sz w:val="24"/>
          <w:szCs w:val="24"/>
        </w:rPr>
        <w:t xml:space="preserve"> the manufacturer’s recommendations. Feed intake was monitored to ensure the full dose was ingested. </w:t>
      </w:r>
      <w:r w:rsidR="0064218C">
        <w:rPr>
          <w:rFonts w:ascii="Times New Roman" w:hAnsi="Times New Roman" w:cs="Times New Roman"/>
          <w:sz w:val="24"/>
          <w:szCs w:val="24"/>
        </w:rPr>
        <w:t xml:space="preserve">Further faecal </w:t>
      </w:r>
      <w:r w:rsidR="00783A71">
        <w:rPr>
          <w:rFonts w:ascii="Times New Roman" w:hAnsi="Times New Roman" w:cs="Times New Roman"/>
          <w:sz w:val="24"/>
          <w:szCs w:val="24"/>
        </w:rPr>
        <w:t>samples were collected</w:t>
      </w:r>
      <w:r w:rsidR="005B0484">
        <w:rPr>
          <w:rFonts w:ascii="Times New Roman" w:hAnsi="Times New Roman" w:cs="Times New Roman"/>
          <w:sz w:val="24"/>
          <w:szCs w:val="24"/>
        </w:rPr>
        <w:t xml:space="preserve"> and stored</w:t>
      </w:r>
      <w:r w:rsidR="00783A71" w:rsidRPr="00783A71">
        <w:rPr>
          <w:rFonts w:ascii="Times New Roman" w:hAnsi="Times New Roman" w:cs="Times New Roman"/>
          <w:sz w:val="24"/>
          <w:szCs w:val="24"/>
        </w:rPr>
        <w:t xml:space="preserve"> </w:t>
      </w:r>
      <w:r w:rsidR="00B05DDF">
        <w:rPr>
          <w:rFonts w:ascii="Times New Roman" w:hAnsi="Times New Roman" w:cs="Times New Roman"/>
          <w:sz w:val="24"/>
          <w:szCs w:val="24"/>
        </w:rPr>
        <w:t>from</w:t>
      </w:r>
      <w:r w:rsidR="00783A71" w:rsidRPr="005A319C">
        <w:rPr>
          <w:rFonts w:ascii="Times New Roman" w:hAnsi="Times New Roman" w:cs="Times New Roman"/>
          <w:sz w:val="24"/>
          <w:szCs w:val="24"/>
        </w:rPr>
        <w:t xml:space="preserve"> </w:t>
      </w:r>
      <w:r w:rsidR="00B05DDF">
        <w:rPr>
          <w:rFonts w:ascii="Times New Roman" w:hAnsi="Times New Roman" w:cs="Times New Roman"/>
          <w:sz w:val="24"/>
          <w:szCs w:val="24"/>
        </w:rPr>
        <w:t xml:space="preserve">one day </w:t>
      </w:r>
      <w:r w:rsidR="00612CC0">
        <w:rPr>
          <w:rFonts w:ascii="Times New Roman" w:hAnsi="Times New Roman" w:cs="Times New Roman"/>
          <w:sz w:val="24"/>
          <w:szCs w:val="24"/>
        </w:rPr>
        <w:t>after the last</w:t>
      </w:r>
      <w:r w:rsidR="00B05DDF">
        <w:rPr>
          <w:rFonts w:ascii="Times New Roman" w:hAnsi="Times New Roman" w:cs="Times New Roman"/>
          <w:sz w:val="24"/>
          <w:szCs w:val="24"/>
        </w:rPr>
        <w:t xml:space="preserve"> dose </w:t>
      </w:r>
      <w:r w:rsidR="00612CC0">
        <w:rPr>
          <w:rFonts w:ascii="Times New Roman" w:hAnsi="Times New Roman" w:cs="Times New Roman"/>
          <w:sz w:val="24"/>
          <w:szCs w:val="24"/>
        </w:rPr>
        <w:t xml:space="preserve">of </w:t>
      </w:r>
      <w:proofErr w:type="spellStart"/>
      <w:r w:rsidR="00612CC0">
        <w:rPr>
          <w:rFonts w:ascii="Times New Roman" w:hAnsi="Times New Roman" w:cs="Times New Roman"/>
          <w:sz w:val="24"/>
          <w:szCs w:val="24"/>
        </w:rPr>
        <w:t>fenbendazole</w:t>
      </w:r>
      <w:proofErr w:type="spellEnd"/>
      <w:r w:rsidR="00612CC0">
        <w:rPr>
          <w:rFonts w:ascii="Times New Roman" w:hAnsi="Times New Roman" w:cs="Times New Roman"/>
          <w:sz w:val="24"/>
          <w:szCs w:val="24"/>
        </w:rPr>
        <w:t xml:space="preserve"> </w:t>
      </w:r>
      <w:r w:rsidR="00B05DDF">
        <w:rPr>
          <w:rFonts w:ascii="Times New Roman" w:hAnsi="Times New Roman" w:cs="Times New Roman"/>
          <w:sz w:val="24"/>
          <w:szCs w:val="24"/>
        </w:rPr>
        <w:t>and then</w:t>
      </w:r>
      <w:r w:rsidR="00612CC0">
        <w:rPr>
          <w:rFonts w:ascii="Times New Roman" w:hAnsi="Times New Roman" w:cs="Times New Roman"/>
          <w:sz w:val="24"/>
          <w:szCs w:val="24"/>
        </w:rPr>
        <w:t xml:space="preserve"> on</w:t>
      </w:r>
      <w:r w:rsidR="00B05DDF">
        <w:rPr>
          <w:rFonts w:ascii="Times New Roman" w:hAnsi="Times New Roman" w:cs="Times New Roman"/>
          <w:sz w:val="24"/>
          <w:szCs w:val="24"/>
        </w:rPr>
        <w:t xml:space="preserve"> days</w:t>
      </w:r>
      <w:r w:rsidR="00783A71" w:rsidRPr="005A319C">
        <w:rPr>
          <w:rFonts w:ascii="Times New Roman" w:hAnsi="Times New Roman" w:cs="Times New Roman"/>
          <w:sz w:val="24"/>
          <w:szCs w:val="24"/>
        </w:rPr>
        <w:t xml:space="preserve"> 3, 5, 7 and 9 post</w:t>
      </w:r>
      <w:r w:rsidR="00783A71">
        <w:rPr>
          <w:rFonts w:ascii="Times New Roman" w:hAnsi="Times New Roman" w:cs="Times New Roman"/>
          <w:sz w:val="24"/>
          <w:szCs w:val="24"/>
        </w:rPr>
        <w:t>-treatment</w:t>
      </w:r>
      <w:r w:rsidR="005B0484">
        <w:rPr>
          <w:rFonts w:ascii="Times New Roman" w:hAnsi="Times New Roman" w:cs="Times New Roman"/>
          <w:sz w:val="24"/>
          <w:szCs w:val="24"/>
        </w:rPr>
        <w:t xml:space="preserve"> for the five consecutive day dos</w:t>
      </w:r>
      <w:r w:rsidR="00220667">
        <w:rPr>
          <w:rFonts w:ascii="Times New Roman" w:hAnsi="Times New Roman" w:cs="Times New Roman"/>
          <w:sz w:val="24"/>
          <w:szCs w:val="24"/>
        </w:rPr>
        <w:t>ing</w:t>
      </w:r>
      <w:r w:rsidR="005B0484">
        <w:rPr>
          <w:rFonts w:ascii="Times New Roman" w:hAnsi="Times New Roman" w:cs="Times New Roman"/>
          <w:sz w:val="24"/>
          <w:szCs w:val="24"/>
        </w:rPr>
        <w:t xml:space="preserve"> group. </w:t>
      </w:r>
      <w:r w:rsidR="00783A71">
        <w:rPr>
          <w:rFonts w:ascii="Times New Roman" w:hAnsi="Times New Roman" w:cs="Times New Roman"/>
          <w:sz w:val="24"/>
          <w:szCs w:val="24"/>
        </w:rPr>
        <w:t xml:space="preserve"> </w:t>
      </w:r>
      <w:r w:rsidR="005B0484">
        <w:rPr>
          <w:rFonts w:ascii="Times New Roman" w:hAnsi="Times New Roman" w:cs="Times New Roman"/>
          <w:sz w:val="24"/>
          <w:szCs w:val="24"/>
        </w:rPr>
        <w:t>All samples</w:t>
      </w:r>
      <w:r w:rsidR="00E32879">
        <w:rPr>
          <w:rFonts w:ascii="Times New Roman" w:hAnsi="Times New Roman" w:cs="Times New Roman"/>
          <w:sz w:val="24"/>
          <w:szCs w:val="24"/>
        </w:rPr>
        <w:t xml:space="preserve"> were stored as described by Coles </w:t>
      </w:r>
      <w:r w:rsidR="00E32879" w:rsidRPr="007344C2">
        <w:rPr>
          <w:rFonts w:ascii="Times New Roman" w:hAnsi="Times New Roman" w:cs="Times New Roman"/>
          <w:i/>
          <w:sz w:val="24"/>
          <w:szCs w:val="24"/>
        </w:rPr>
        <w:t>et al.</w:t>
      </w:r>
      <w:r w:rsidR="00E32879">
        <w:rPr>
          <w:rFonts w:ascii="Times New Roman" w:hAnsi="Times New Roman" w:cs="Times New Roman"/>
          <w:sz w:val="24"/>
          <w:szCs w:val="24"/>
        </w:rPr>
        <w:t xml:space="preserve"> (1992) and</w:t>
      </w:r>
      <w:r w:rsidR="005B0484">
        <w:rPr>
          <w:rFonts w:ascii="Times New Roman" w:hAnsi="Times New Roman" w:cs="Times New Roman"/>
          <w:sz w:val="24"/>
          <w:szCs w:val="24"/>
        </w:rPr>
        <w:t xml:space="preserve"> were used </w:t>
      </w:r>
      <w:r w:rsidR="00A01307" w:rsidRPr="005A319C">
        <w:rPr>
          <w:rFonts w:ascii="Times New Roman" w:hAnsi="Times New Roman" w:cs="Times New Roman"/>
          <w:sz w:val="24"/>
          <w:szCs w:val="24"/>
        </w:rPr>
        <w:t xml:space="preserve">for </w:t>
      </w:r>
      <w:r w:rsidR="00A01307">
        <w:rPr>
          <w:rFonts w:ascii="Times New Roman" w:hAnsi="Times New Roman" w:cs="Times New Roman"/>
          <w:sz w:val="24"/>
          <w:szCs w:val="24"/>
        </w:rPr>
        <w:t>egg hatch testing</w:t>
      </w:r>
      <w:r w:rsidR="00A01307" w:rsidRPr="005A319C">
        <w:rPr>
          <w:rFonts w:ascii="Times New Roman" w:hAnsi="Times New Roman" w:cs="Times New Roman"/>
          <w:sz w:val="24"/>
          <w:szCs w:val="24"/>
        </w:rPr>
        <w:t xml:space="preserve">. </w:t>
      </w:r>
    </w:p>
    <w:p w:rsidR="0092286E" w:rsidRPr="005A319C" w:rsidRDefault="0092286E" w:rsidP="0049277F">
      <w:pPr>
        <w:spacing w:line="480" w:lineRule="auto"/>
        <w:ind w:firstLine="720"/>
        <w:rPr>
          <w:rFonts w:ascii="Times New Roman" w:hAnsi="Times New Roman" w:cs="Times New Roman"/>
          <w:i/>
          <w:sz w:val="24"/>
          <w:szCs w:val="24"/>
        </w:rPr>
      </w:pPr>
      <w:r w:rsidRPr="005A319C">
        <w:rPr>
          <w:rFonts w:ascii="Times New Roman" w:hAnsi="Times New Roman" w:cs="Times New Roman"/>
          <w:i/>
          <w:sz w:val="24"/>
          <w:szCs w:val="24"/>
        </w:rPr>
        <w:t>Laboratory analysis</w:t>
      </w:r>
    </w:p>
    <w:p w:rsidR="00A71910" w:rsidRPr="005A319C" w:rsidRDefault="0092286E" w:rsidP="00A71910">
      <w:pPr>
        <w:spacing w:line="480" w:lineRule="auto"/>
        <w:rPr>
          <w:rFonts w:ascii="Times New Roman" w:hAnsi="Times New Roman" w:cs="Times New Roman"/>
          <w:sz w:val="24"/>
          <w:szCs w:val="24"/>
        </w:rPr>
      </w:pPr>
      <w:r w:rsidRPr="009A2A11">
        <w:rPr>
          <w:rFonts w:ascii="Times New Roman" w:hAnsi="Times New Roman" w:cs="Times New Roman"/>
          <w:sz w:val="24"/>
          <w:szCs w:val="24"/>
        </w:rPr>
        <w:t xml:space="preserve">We </w:t>
      </w:r>
      <w:r w:rsidR="000F5FF2" w:rsidRPr="009A2A11">
        <w:rPr>
          <w:rFonts w:ascii="Times New Roman" w:hAnsi="Times New Roman" w:cs="Times New Roman"/>
          <w:sz w:val="24"/>
          <w:szCs w:val="24"/>
        </w:rPr>
        <w:t xml:space="preserve">modified </w:t>
      </w:r>
      <w:r w:rsidR="009F729F" w:rsidRPr="009A2A11">
        <w:rPr>
          <w:rFonts w:ascii="Times New Roman" w:hAnsi="Times New Roman" w:cs="Times New Roman"/>
          <w:sz w:val="24"/>
          <w:szCs w:val="24"/>
        </w:rPr>
        <w:t xml:space="preserve">the </w:t>
      </w:r>
      <w:r w:rsidR="00ED39D1" w:rsidRPr="009A2A11">
        <w:rPr>
          <w:rFonts w:ascii="Times New Roman" w:hAnsi="Times New Roman" w:cs="Times New Roman"/>
          <w:sz w:val="24"/>
          <w:szCs w:val="24"/>
        </w:rPr>
        <w:t xml:space="preserve">egg hatch </w:t>
      </w:r>
      <w:r w:rsidR="000F5FF2" w:rsidRPr="009A2A11">
        <w:rPr>
          <w:rFonts w:ascii="Times New Roman" w:hAnsi="Times New Roman" w:cs="Times New Roman"/>
          <w:sz w:val="24"/>
          <w:szCs w:val="24"/>
        </w:rPr>
        <w:t xml:space="preserve">assay </w:t>
      </w:r>
      <w:r w:rsidR="00292AE2" w:rsidRPr="009A2A11">
        <w:rPr>
          <w:rFonts w:ascii="Times New Roman" w:hAnsi="Times New Roman" w:cs="Times New Roman"/>
          <w:sz w:val="24"/>
          <w:szCs w:val="24"/>
        </w:rPr>
        <w:t xml:space="preserve">described by </w:t>
      </w:r>
      <w:r w:rsidRPr="009A2A11">
        <w:rPr>
          <w:rFonts w:ascii="Times New Roman" w:hAnsi="Times New Roman" w:cs="Times New Roman"/>
          <w:sz w:val="24"/>
          <w:szCs w:val="24"/>
        </w:rPr>
        <w:t xml:space="preserve">Matthews </w:t>
      </w:r>
      <w:r w:rsidR="003733B4" w:rsidRPr="009A2A11">
        <w:rPr>
          <w:rFonts w:ascii="Times New Roman" w:hAnsi="Times New Roman" w:cs="Times New Roman"/>
          <w:i/>
          <w:sz w:val="24"/>
          <w:szCs w:val="24"/>
        </w:rPr>
        <w:t>et al.</w:t>
      </w:r>
      <w:r w:rsidRPr="009A2A11">
        <w:rPr>
          <w:rFonts w:ascii="Times New Roman" w:hAnsi="Times New Roman" w:cs="Times New Roman"/>
          <w:sz w:val="24"/>
          <w:szCs w:val="24"/>
        </w:rPr>
        <w:t xml:space="preserve"> </w:t>
      </w:r>
      <w:r w:rsidR="00AC0F47" w:rsidRPr="009A2A11">
        <w:rPr>
          <w:rFonts w:ascii="Times New Roman" w:hAnsi="Times New Roman" w:cs="Times New Roman"/>
          <w:sz w:val="24"/>
          <w:szCs w:val="24"/>
        </w:rPr>
        <w:t>(</w:t>
      </w:r>
      <w:r w:rsidRPr="009A2A11">
        <w:rPr>
          <w:rFonts w:ascii="Times New Roman" w:hAnsi="Times New Roman" w:cs="Times New Roman"/>
          <w:sz w:val="24"/>
          <w:szCs w:val="24"/>
        </w:rPr>
        <w:t>2012</w:t>
      </w:r>
      <w:r w:rsidR="00B02B04">
        <w:rPr>
          <w:rFonts w:ascii="Times New Roman" w:hAnsi="Times New Roman" w:cs="Times New Roman"/>
          <w:sz w:val="24"/>
          <w:szCs w:val="24"/>
        </w:rPr>
        <w:t>)</w:t>
      </w:r>
      <w:r w:rsidR="000F5FF2" w:rsidRPr="009A2A11">
        <w:rPr>
          <w:rFonts w:ascii="Times New Roman" w:hAnsi="Times New Roman" w:cs="Times New Roman"/>
          <w:sz w:val="24"/>
          <w:szCs w:val="24"/>
        </w:rPr>
        <w:t>, to an egg hatch test (EHT) th</w:t>
      </w:r>
      <w:r w:rsidR="00622B86" w:rsidRPr="009A2A11">
        <w:rPr>
          <w:rFonts w:ascii="Times New Roman" w:hAnsi="Times New Roman" w:cs="Times New Roman"/>
          <w:sz w:val="24"/>
          <w:szCs w:val="24"/>
        </w:rPr>
        <w:t>at</w:t>
      </w:r>
      <w:r w:rsidR="000F5FF2" w:rsidRPr="009A2A11">
        <w:rPr>
          <w:rFonts w:ascii="Times New Roman" w:hAnsi="Times New Roman" w:cs="Times New Roman"/>
          <w:sz w:val="24"/>
          <w:szCs w:val="24"/>
        </w:rPr>
        <w:t xml:space="preserve"> </w:t>
      </w:r>
      <w:r w:rsidR="00EC5BE3" w:rsidRPr="009A2A11">
        <w:rPr>
          <w:rFonts w:ascii="Times New Roman" w:hAnsi="Times New Roman" w:cs="Times New Roman"/>
          <w:sz w:val="24"/>
          <w:szCs w:val="24"/>
        </w:rPr>
        <w:t>d</w:t>
      </w:r>
      <w:r w:rsidR="00EC5BE3">
        <w:rPr>
          <w:rFonts w:ascii="Times New Roman" w:hAnsi="Times New Roman" w:cs="Times New Roman"/>
          <w:sz w:val="24"/>
          <w:szCs w:val="24"/>
        </w:rPr>
        <w:t>id</w:t>
      </w:r>
      <w:r w:rsidR="00EC5BE3" w:rsidRPr="009A2A11">
        <w:rPr>
          <w:rFonts w:ascii="Times New Roman" w:hAnsi="Times New Roman" w:cs="Times New Roman"/>
          <w:sz w:val="24"/>
          <w:szCs w:val="24"/>
        </w:rPr>
        <w:t xml:space="preserve"> </w:t>
      </w:r>
      <w:r w:rsidR="000F5FF2" w:rsidRPr="009A2A11">
        <w:rPr>
          <w:rFonts w:ascii="Times New Roman" w:hAnsi="Times New Roman" w:cs="Times New Roman"/>
          <w:sz w:val="24"/>
          <w:szCs w:val="24"/>
        </w:rPr>
        <w:t>not expose</w:t>
      </w:r>
      <w:r w:rsidR="00622B86" w:rsidRPr="009A2A11">
        <w:rPr>
          <w:rFonts w:ascii="Times New Roman" w:hAnsi="Times New Roman" w:cs="Times New Roman"/>
          <w:sz w:val="24"/>
          <w:szCs w:val="24"/>
        </w:rPr>
        <w:t xml:space="preserve"> eggs</w:t>
      </w:r>
      <w:r w:rsidR="000F5FF2" w:rsidRPr="009A2A11">
        <w:rPr>
          <w:rFonts w:ascii="Times New Roman" w:hAnsi="Times New Roman" w:cs="Times New Roman"/>
          <w:sz w:val="24"/>
          <w:szCs w:val="24"/>
        </w:rPr>
        <w:t xml:space="preserve"> to </w:t>
      </w:r>
      <w:proofErr w:type="spellStart"/>
      <w:r w:rsidR="000F5FF2" w:rsidRPr="009A2A11">
        <w:rPr>
          <w:rFonts w:ascii="Times New Roman" w:hAnsi="Times New Roman" w:cs="Times New Roman"/>
          <w:sz w:val="24"/>
          <w:szCs w:val="24"/>
        </w:rPr>
        <w:t>anthelmintic</w:t>
      </w:r>
      <w:r w:rsidR="00622B86" w:rsidRPr="009A2A11">
        <w:rPr>
          <w:rFonts w:ascii="Times New Roman" w:hAnsi="Times New Roman" w:cs="Times New Roman"/>
          <w:sz w:val="24"/>
          <w:szCs w:val="24"/>
        </w:rPr>
        <w:t>s</w:t>
      </w:r>
      <w:proofErr w:type="spellEnd"/>
      <w:r w:rsidR="00317A95">
        <w:rPr>
          <w:rFonts w:ascii="Times New Roman" w:hAnsi="Times New Roman" w:cs="Times New Roman"/>
          <w:sz w:val="24"/>
          <w:szCs w:val="24"/>
        </w:rPr>
        <w:t xml:space="preserve">, </w:t>
      </w:r>
      <w:r w:rsidR="001D7A1D" w:rsidRPr="009A2A11">
        <w:rPr>
          <w:rFonts w:ascii="Times New Roman" w:hAnsi="Times New Roman" w:cs="Times New Roman"/>
          <w:sz w:val="24"/>
          <w:szCs w:val="24"/>
        </w:rPr>
        <w:t xml:space="preserve">simply </w:t>
      </w:r>
      <w:r w:rsidR="00BD1A75" w:rsidRPr="009A2A11">
        <w:rPr>
          <w:rFonts w:ascii="Times New Roman" w:hAnsi="Times New Roman" w:cs="Times New Roman"/>
          <w:sz w:val="24"/>
          <w:szCs w:val="24"/>
        </w:rPr>
        <w:t>test</w:t>
      </w:r>
      <w:r w:rsidR="00E01E3E">
        <w:rPr>
          <w:rFonts w:ascii="Times New Roman" w:hAnsi="Times New Roman" w:cs="Times New Roman"/>
          <w:sz w:val="24"/>
          <w:szCs w:val="24"/>
        </w:rPr>
        <w:t>ing</w:t>
      </w:r>
      <w:r w:rsidR="00BD1A75" w:rsidRPr="009A2A11">
        <w:rPr>
          <w:rFonts w:ascii="Times New Roman" w:hAnsi="Times New Roman" w:cs="Times New Roman"/>
          <w:sz w:val="24"/>
          <w:szCs w:val="24"/>
        </w:rPr>
        <w:t xml:space="preserve"> </w:t>
      </w:r>
      <w:r w:rsidR="001D7A1D" w:rsidRPr="009A2A11">
        <w:rPr>
          <w:rFonts w:ascii="Times New Roman" w:hAnsi="Times New Roman" w:cs="Times New Roman"/>
          <w:sz w:val="24"/>
          <w:szCs w:val="24"/>
        </w:rPr>
        <w:t xml:space="preserve">the ability of excreted </w:t>
      </w:r>
      <w:proofErr w:type="spellStart"/>
      <w:r w:rsidR="001D7A1D" w:rsidRPr="009A2A11">
        <w:rPr>
          <w:rFonts w:ascii="Times New Roman" w:hAnsi="Times New Roman" w:cs="Times New Roman"/>
          <w:sz w:val="24"/>
          <w:szCs w:val="24"/>
        </w:rPr>
        <w:t>strongyle</w:t>
      </w:r>
      <w:proofErr w:type="spellEnd"/>
      <w:r w:rsidR="001D7A1D" w:rsidRPr="009A2A11">
        <w:rPr>
          <w:rFonts w:ascii="Times New Roman" w:hAnsi="Times New Roman" w:cs="Times New Roman"/>
          <w:sz w:val="24"/>
          <w:szCs w:val="24"/>
        </w:rPr>
        <w:t xml:space="preserve"> eggs to hatch.</w:t>
      </w:r>
      <w:r w:rsidR="00877CF4">
        <w:rPr>
          <w:rFonts w:ascii="Times New Roman" w:hAnsi="Times New Roman" w:cs="Times New Roman"/>
          <w:sz w:val="24"/>
          <w:szCs w:val="24"/>
        </w:rPr>
        <w:t xml:space="preserve"> </w:t>
      </w:r>
      <w:r w:rsidRPr="005A319C">
        <w:rPr>
          <w:rFonts w:ascii="Times New Roman" w:hAnsi="Times New Roman" w:cs="Times New Roman"/>
          <w:sz w:val="24"/>
          <w:szCs w:val="24"/>
        </w:rPr>
        <w:t xml:space="preserve">Twenty-four well cell culture plates were used for incubation of </w:t>
      </w:r>
      <w:r w:rsidRPr="00997168">
        <w:rPr>
          <w:rFonts w:ascii="Times New Roman" w:hAnsi="Times New Roman" w:cs="Times New Roman"/>
          <w:sz w:val="24"/>
          <w:szCs w:val="24"/>
        </w:rPr>
        <w:t xml:space="preserve">eggs. For each sample, </w:t>
      </w:r>
      <w:r w:rsidR="000F5FF2" w:rsidRPr="00997168">
        <w:rPr>
          <w:rFonts w:ascii="Times New Roman" w:hAnsi="Times New Roman" w:cs="Times New Roman"/>
          <w:sz w:val="24"/>
          <w:szCs w:val="24"/>
        </w:rPr>
        <w:t>duplicates of 3 m</w:t>
      </w:r>
      <w:r w:rsidR="00467FF9" w:rsidRPr="00997168">
        <w:rPr>
          <w:rFonts w:ascii="Times New Roman" w:hAnsi="Times New Roman" w:cs="Times New Roman"/>
          <w:sz w:val="24"/>
          <w:szCs w:val="24"/>
        </w:rPr>
        <w:t>l</w:t>
      </w:r>
      <w:r w:rsidR="000F5FF2" w:rsidRPr="00997168">
        <w:rPr>
          <w:rFonts w:ascii="Times New Roman" w:hAnsi="Times New Roman" w:cs="Times New Roman"/>
          <w:sz w:val="24"/>
          <w:szCs w:val="24"/>
        </w:rPr>
        <w:t xml:space="preserve"> of water containing </w:t>
      </w:r>
      <w:r w:rsidR="00EF5221">
        <w:rPr>
          <w:rFonts w:ascii="Times New Roman" w:hAnsi="Times New Roman" w:cs="Times New Roman"/>
          <w:sz w:val="24"/>
          <w:szCs w:val="24"/>
        </w:rPr>
        <w:t xml:space="preserve">approximately 100 </w:t>
      </w:r>
      <w:r w:rsidR="000F5FF2" w:rsidRPr="00997168">
        <w:rPr>
          <w:rFonts w:ascii="Times New Roman" w:hAnsi="Times New Roman" w:cs="Times New Roman"/>
          <w:sz w:val="24"/>
          <w:szCs w:val="24"/>
        </w:rPr>
        <w:t>eggs</w:t>
      </w:r>
      <w:r w:rsidR="00EF5221">
        <w:rPr>
          <w:rFonts w:ascii="Times New Roman" w:hAnsi="Times New Roman" w:cs="Times New Roman"/>
          <w:sz w:val="24"/>
          <w:szCs w:val="24"/>
        </w:rPr>
        <w:t xml:space="preserve"> per ml </w:t>
      </w:r>
      <w:r w:rsidR="00EF5221" w:rsidRPr="00997168">
        <w:rPr>
          <w:rFonts w:ascii="Times New Roman" w:hAnsi="Times New Roman" w:cs="Times New Roman"/>
          <w:sz w:val="24"/>
          <w:szCs w:val="24"/>
        </w:rPr>
        <w:t>were</w:t>
      </w:r>
      <w:r w:rsidRPr="00997168">
        <w:rPr>
          <w:rFonts w:ascii="Times New Roman" w:hAnsi="Times New Roman" w:cs="Times New Roman"/>
          <w:sz w:val="24"/>
          <w:szCs w:val="24"/>
        </w:rPr>
        <w:t xml:space="preserve"> inc</w:t>
      </w:r>
      <w:r w:rsidR="00544E24" w:rsidRPr="00997168">
        <w:rPr>
          <w:rFonts w:ascii="Times New Roman" w:hAnsi="Times New Roman" w:cs="Times New Roman"/>
          <w:sz w:val="24"/>
          <w:szCs w:val="24"/>
        </w:rPr>
        <w:t>ubated for 48 h</w:t>
      </w:r>
      <w:r w:rsidR="00332CA6" w:rsidRPr="00997168">
        <w:rPr>
          <w:rFonts w:ascii="Times New Roman" w:hAnsi="Times New Roman" w:cs="Times New Roman"/>
          <w:sz w:val="24"/>
          <w:szCs w:val="24"/>
        </w:rPr>
        <w:t>ou</w:t>
      </w:r>
      <w:r w:rsidRPr="00997168">
        <w:rPr>
          <w:rFonts w:ascii="Times New Roman" w:hAnsi="Times New Roman" w:cs="Times New Roman"/>
          <w:sz w:val="24"/>
          <w:szCs w:val="24"/>
        </w:rPr>
        <w:t>rs at 26°C.</w:t>
      </w:r>
      <w:r w:rsidR="00EF5221">
        <w:rPr>
          <w:rFonts w:ascii="Times New Roman" w:hAnsi="Times New Roman" w:cs="Times New Roman"/>
          <w:sz w:val="24"/>
          <w:szCs w:val="24"/>
        </w:rPr>
        <w:t xml:space="preserve"> </w:t>
      </w:r>
      <w:r w:rsidR="0087652E">
        <w:rPr>
          <w:rFonts w:ascii="Times New Roman" w:hAnsi="Times New Roman" w:cs="Times New Roman"/>
          <w:sz w:val="24"/>
          <w:szCs w:val="24"/>
        </w:rPr>
        <w:t>I</w:t>
      </w:r>
      <w:r w:rsidR="00EF5221">
        <w:rPr>
          <w:rFonts w:ascii="Times New Roman" w:hAnsi="Times New Roman" w:cs="Times New Roman"/>
          <w:sz w:val="24"/>
          <w:szCs w:val="24"/>
        </w:rPr>
        <w:t>t was difficult to estimate the exact number of eggs directly after anthelmintic dosing</w:t>
      </w:r>
      <w:r w:rsidR="0087652E">
        <w:rPr>
          <w:rFonts w:ascii="Times New Roman" w:hAnsi="Times New Roman" w:cs="Times New Roman"/>
          <w:sz w:val="24"/>
          <w:szCs w:val="24"/>
        </w:rPr>
        <w:t xml:space="preserve"> and by using this quantity of eggs ensured a minimum 100 eggs per well were incubated</w:t>
      </w:r>
      <w:r w:rsidR="0064218C">
        <w:rPr>
          <w:rFonts w:ascii="Times New Roman" w:hAnsi="Times New Roman" w:cs="Times New Roman"/>
          <w:sz w:val="24"/>
          <w:szCs w:val="24"/>
        </w:rPr>
        <w:t xml:space="preserve"> at each time point</w:t>
      </w:r>
      <w:r w:rsidR="00EF5221">
        <w:rPr>
          <w:rFonts w:ascii="Times New Roman" w:hAnsi="Times New Roman" w:cs="Times New Roman"/>
          <w:sz w:val="24"/>
          <w:szCs w:val="24"/>
        </w:rPr>
        <w:t xml:space="preserve">. </w:t>
      </w:r>
      <w:r w:rsidRPr="005A319C">
        <w:rPr>
          <w:rFonts w:ascii="Times New Roman" w:hAnsi="Times New Roman" w:cs="Times New Roman"/>
          <w:sz w:val="24"/>
          <w:szCs w:val="24"/>
        </w:rPr>
        <w:t>After incubation plates were examined using an inverted microscope. For each well the number of hat</w:t>
      </w:r>
      <w:r w:rsidR="00B33FA3" w:rsidRPr="005A319C">
        <w:rPr>
          <w:rFonts w:ascii="Times New Roman" w:hAnsi="Times New Roman" w:cs="Times New Roman"/>
          <w:sz w:val="24"/>
          <w:szCs w:val="24"/>
        </w:rPr>
        <w:t>ched larvae and</w:t>
      </w:r>
      <w:r w:rsidRPr="005A319C">
        <w:rPr>
          <w:rFonts w:ascii="Times New Roman" w:hAnsi="Times New Roman" w:cs="Times New Roman"/>
          <w:sz w:val="24"/>
          <w:szCs w:val="24"/>
        </w:rPr>
        <w:t xml:space="preserve"> eggs were recorded</w:t>
      </w:r>
      <w:r w:rsidR="003452EE">
        <w:rPr>
          <w:rFonts w:ascii="Times New Roman" w:hAnsi="Times New Roman" w:cs="Times New Roman"/>
          <w:sz w:val="24"/>
          <w:szCs w:val="24"/>
        </w:rPr>
        <w:t xml:space="preserve"> for hatch rate analysis</w:t>
      </w:r>
      <w:r w:rsidRPr="005A319C">
        <w:rPr>
          <w:rFonts w:ascii="Times New Roman" w:hAnsi="Times New Roman" w:cs="Times New Roman"/>
          <w:sz w:val="24"/>
          <w:szCs w:val="24"/>
        </w:rPr>
        <w:t xml:space="preserve">.  </w:t>
      </w:r>
      <w:r w:rsidR="00ED39D1">
        <w:rPr>
          <w:rFonts w:ascii="Times New Roman" w:hAnsi="Times New Roman" w:cs="Times New Roman"/>
          <w:sz w:val="24"/>
          <w:szCs w:val="24"/>
        </w:rPr>
        <w:t>D</w:t>
      </w:r>
      <w:r w:rsidRPr="005A319C">
        <w:rPr>
          <w:rFonts w:ascii="Times New Roman" w:hAnsi="Times New Roman" w:cs="Times New Roman"/>
          <w:sz w:val="24"/>
          <w:szCs w:val="24"/>
        </w:rPr>
        <w:t>ata were entered into a Microsoft</w:t>
      </w:r>
      <w:r w:rsidR="00771392">
        <w:rPr>
          <w:rFonts w:ascii="Times New Roman" w:hAnsi="Times New Roman" w:cs="Times New Roman"/>
          <w:sz w:val="24"/>
          <w:szCs w:val="24"/>
        </w:rPr>
        <w:t>®</w:t>
      </w:r>
      <w:r w:rsidRPr="005A319C">
        <w:rPr>
          <w:rFonts w:ascii="Times New Roman" w:hAnsi="Times New Roman" w:cs="Times New Roman"/>
          <w:sz w:val="24"/>
          <w:szCs w:val="24"/>
        </w:rPr>
        <w:t xml:space="preserve"> </w:t>
      </w:r>
      <w:r w:rsidR="00555F4E" w:rsidRPr="005A319C">
        <w:rPr>
          <w:rFonts w:ascii="Times New Roman" w:hAnsi="Times New Roman" w:cs="Times New Roman"/>
          <w:sz w:val="24"/>
          <w:szCs w:val="24"/>
        </w:rPr>
        <w:t>Excel</w:t>
      </w:r>
      <w:r w:rsidR="00555F4E">
        <w:rPr>
          <w:rFonts w:ascii="Times New Roman" w:hAnsi="Times New Roman" w:cs="Times New Roman"/>
          <w:sz w:val="24"/>
          <w:szCs w:val="24"/>
        </w:rPr>
        <w:t xml:space="preserve"> </w:t>
      </w:r>
      <w:r w:rsidR="00555F4E" w:rsidRPr="005A319C">
        <w:rPr>
          <w:rFonts w:ascii="Times New Roman" w:hAnsi="Times New Roman" w:cs="Times New Roman"/>
          <w:sz w:val="24"/>
          <w:szCs w:val="24"/>
        </w:rPr>
        <w:t>spreadsheet</w:t>
      </w:r>
      <w:r w:rsidR="00555F4E">
        <w:rPr>
          <w:rFonts w:ascii="Times New Roman" w:hAnsi="Times New Roman" w:cs="Times New Roman"/>
          <w:sz w:val="24"/>
          <w:szCs w:val="24"/>
        </w:rPr>
        <w:t xml:space="preserve"> (Microsoft Excel 2007, Washington, USA</w:t>
      </w:r>
      <w:r w:rsidR="00544E24">
        <w:rPr>
          <w:rFonts w:ascii="Times New Roman" w:hAnsi="Times New Roman" w:cs="Times New Roman"/>
          <w:sz w:val="24"/>
          <w:szCs w:val="24"/>
        </w:rPr>
        <w:t>) and</w:t>
      </w:r>
      <w:r w:rsidRPr="005A319C">
        <w:rPr>
          <w:rFonts w:ascii="Times New Roman" w:hAnsi="Times New Roman" w:cs="Times New Roman"/>
          <w:sz w:val="24"/>
          <w:szCs w:val="24"/>
        </w:rPr>
        <w:t xml:space="preserve"> the percentage </w:t>
      </w:r>
      <w:r w:rsidR="00A30E24">
        <w:rPr>
          <w:rFonts w:ascii="Times New Roman" w:hAnsi="Times New Roman" w:cs="Times New Roman"/>
          <w:sz w:val="24"/>
          <w:szCs w:val="24"/>
        </w:rPr>
        <w:t xml:space="preserve">egg hatch </w:t>
      </w:r>
      <w:r w:rsidR="00220667">
        <w:rPr>
          <w:rFonts w:ascii="Times New Roman" w:hAnsi="Times New Roman" w:cs="Times New Roman"/>
          <w:sz w:val="24"/>
          <w:szCs w:val="24"/>
        </w:rPr>
        <w:t>was</w:t>
      </w:r>
      <w:r w:rsidRPr="005A319C">
        <w:rPr>
          <w:rFonts w:ascii="Times New Roman" w:hAnsi="Times New Roman" w:cs="Times New Roman"/>
          <w:sz w:val="24"/>
          <w:szCs w:val="24"/>
        </w:rPr>
        <w:t xml:space="preserve"> automatically calculated.</w:t>
      </w:r>
      <w:r w:rsidR="00A71910">
        <w:rPr>
          <w:rFonts w:ascii="Times New Roman" w:hAnsi="Times New Roman" w:cs="Times New Roman"/>
          <w:sz w:val="24"/>
          <w:szCs w:val="24"/>
        </w:rPr>
        <w:t xml:space="preserve"> </w:t>
      </w:r>
      <w:r w:rsidR="00783A71">
        <w:rPr>
          <w:rFonts w:ascii="Times New Roman" w:hAnsi="Times New Roman" w:cs="Times New Roman"/>
          <w:sz w:val="24"/>
          <w:szCs w:val="24"/>
        </w:rPr>
        <w:t>T</w:t>
      </w:r>
      <w:r w:rsidR="00A71910">
        <w:rPr>
          <w:rFonts w:ascii="Times New Roman" w:hAnsi="Times New Roman" w:cs="Times New Roman"/>
          <w:sz w:val="24"/>
          <w:szCs w:val="24"/>
        </w:rPr>
        <w:t xml:space="preserve">he number of eggs and larvae per </w:t>
      </w:r>
      <w:r w:rsidR="003452EE">
        <w:rPr>
          <w:rFonts w:ascii="Times New Roman" w:hAnsi="Times New Roman" w:cs="Times New Roman"/>
          <w:sz w:val="24"/>
          <w:szCs w:val="24"/>
        </w:rPr>
        <w:t xml:space="preserve">sample </w:t>
      </w:r>
      <w:r w:rsidR="00A71910">
        <w:rPr>
          <w:rFonts w:ascii="Times New Roman" w:hAnsi="Times New Roman" w:cs="Times New Roman"/>
          <w:sz w:val="24"/>
          <w:szCs w:val="24"/>
        </w:rPr>
        <w:t xml:space="preserve">per </w:t>
      </w:r>
      <w:r w:rsidR="003452EE">
        <w:rPr>
          <w:rFonts w:ascii="Times New Roman" w:hAnsi="Times New Roman" w:cs="Times New Roman"/>
          <w:sz w:val="24"/>
          <w:szCs w:val="24"/>
        </w:rPr>
        <w:t xml:space="preserve">time point </w:t>
      </w:r>
      <w:r w:rsidR="00A71910">
        <w:rPr>
          <w:rFonts w:ascii="Times New Roman" w:hAnsi="Times New Roman" w:cs="Times New Roman"/>
          <w:sz w:val="24"/>
          <w:szCs w:val="24"/>
        </w:rPr>
        <w:t xml:space="preserve">were also calculated.  </w:t>
      </w:r>
    </w:p>
    <w:p w:rsidR="009845F3" w:rsidRPr="005A319C" w:rsidRDefault="009845F3" w:rsidP="00661E37">
      <w:pPr>
        <w:spacing w:line="480" w:lineRule="auto"/>
        <w:rPr>
          <w:rFonts w:ascii="Times New Roman" w:hAnsi="Times New Roman" w:cs="Times New Roman"/>
          <w:sz w:val="24"/>
          <w:szCs w:val="24"/>
        </w:rPr>
      </w:pPr>
      <w:r>
        <w:rPr>
          <w:rFonts w:ascii="Times New Roman" w:hAnsi="Times New Roman" w:cs="Times New Roman"/>
          <w:sz w:val="24"/>
          <w:szCs w:val="24"/>
        </w:rPr>
        <w:t xml:space="preserve">From faecal cultures no large </w:t>
      </w:r>
      <w:proofErr w:type="spellStart"/>
      <w:r>
        <w:rPr>
          <w:rFonts w:ascii="Times New Roman" w:hAnsi="Times New Roman" w:cs="Times New Roman"/>
          <w:sz w:val="24"/>
          <w:szCs w:val="24"/>
        </w:rPr>
        <w:t>strongyles</w:t>
      </w:r>
      <w:proofErr w:type="spellEnd"/>
      <w:r>
        <w:rPr>
          <w:rFonts w:ascii="Times New Roman" w:hAnsi="Times New Roman" w:cs="Times New Roman"/>
          <w:sz w:val="24"/>
          <w:szCs w:val="24"/>
        </w:rPr>
        <w:t xml:space="preserve"> were identified, therefore </w:t>
      </w:r>
      <w:r w:rsidR="00AC3474">
        <w:rPr>
          <w:rFonts w:ascii="Times New Roman" w:hAnsi="Times New Roman" w:cs="Times New Roman"/>
          <w:sz w:val="24"/>
          <w:szCs w:val="24"/>
        </w:rPr>
        <w:t xml:space="preserve">all </w:t>
      </w:r>
      <w:proofErr w:type="spellStart"/>
      <w:r w:rsidR="00AC3474">
        <w:rPr>
          <w:rFonts w:ascii="Times New Roman" w:hAnsi="Times New Roman" w:cs="Times New Roman"/>
          <w:sz w:val="24"/>
          <w:szCs w:val="24"/>
        </w:rPr>
        <w:t>strongyles</w:t>
      </w:r>
      <w:proofErr w:type="spellEnd"/>
      <w:r w:rsidR="00AC3474">
        <w:rPr>
          <w:rFonts w:ascii="Times New Roman" w:hAnsi="Times New Roman" w:cs="Times New Roman"/>
          <w:sz w:val="24"/>
          <w:szCs w:val="24"/>
        </w:rPr>
        <w:t xml:space="preserve"> were classified as </w:t>
      </w:r>
      <w:proofErr w:type="spellStart"/>
      <w:r w:rsidR="00AC3474">
        <w:rPr>
          <w:rFonts w:ascii="Times New Roman" w:hAnsi="Times New Roman" w:cs="Times New Roman"/>
          <w:sz w:val="24"/>
          <w:szCs w:val="24"/>
        </w:rPr>
        <w:t>cyathostomins</w:t>
      </w:r>
      <w:proofErr w:type="spellEnd"/>
      <w:r w:rsidR="00AC347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2286E" w:rsidRPr="005A319C" w:rsidRDefault="0092286E" w:rsidP="0049277F">
      <w:pPr>
        <w:spacing w:line="480" w:lineRule="auto"/>
        <w:ind w:left="720"/>
        <w:rPr>
          <w:rFonts w:ascii="Times New Roman" w:hAnsi="Times New Roman" w:cs="Times New Roman"/>
          <w:b/>
          <w:sz w:val="24"/>
          <w:szCs w:val="24"/>
        </w:rPr>
      </w:pPr>
      <w:r w:rsidRPr="005A319C">
        <w:rPr>
          <w:rFonts w:ascii="Times New Roman" w:hAnsi="Times New Roman" w:cs="Times New Roman"/>
          <w:b/>
          <w:sz w:val="24"/>
          <w:szCs w:val="24"/>
        </w:rPr>
        <w:t xml:space="preserve"> </w:t>
      </w:r>
      <w:r w:rsidRPr="005A319C">
        <w:rPr>
          <w:rFonts w:ascii="Times New Roman" w:hAnsi="Times New Roman" w:cs="Times New Roman"/>
          <w:i/>
          <w:sz w:val="24"/>
          <w:szCs w:val="24"/>
        </w:rPr>
        <w:t>Statistical analysis</w:t>
      </w:r>
    </w:p>
    <w:p w:rsidR="0092286E" w:rsidRPr="005A319C" w:rsidRDefault="00905312" w:rsidP="00661E37">
      <w:pPr>
        <w:spacing w:after="0" w:line="480" w:lineRule="auto"/>
        <w:rPr>
          <w:rFonts w:ascii="Times New Roman" w:hAnsi="Times New Roman" w:cs="Times New Roman"/>
          <w:sz w:val="24"/>
          <w:szCs w:val="24"/>
        </w:rPr>
      </w:pPr>
      <w:r>
        <w:rPr>
          <w:rFonts w:ascii="Times New Roman" w:hAnsi="Times New Roman" w:cs="Times New Roman"/>
          <w:sz w:val="24"/>
          <w:szCs w:val="24"/>
        </w:rPr>
        <w:t>D</w:t>
      </w:r>
      <w:r w:rsidRPr="005A319C">
        <w:rPr>
          <w:rFonts w:ascii="Times New Roman" w:hAnsi="Times New Roman" w:cs="Times New Roman"/>
          <w:sz w:val="24"/>
          <w:szCs w:val="24"/>
        </w:rPr>
        <w:t xml:space="preserve">ifferences </w:t>
      </w:r>
      <w:r w:rsidR="00877CF4">
        <w:rPr>
          <w:rFonts w:ascii="Times New Roman" w:hAnsi="Times New Roman" w:cs="Times New Roman"/>
          <w:sz w:val="24"/>
          <w:szCs w:val="24"/>
        </w:rPr>
        <w:t xml:space="preserve">pre and post treatment </w:t>
      </w:r>
      <w:r w:rsidR="00877CF4" w:rsidRPr="005A319C">
        <w:rPr>
          <w:rFonts w:ascii="Times New Roman" w:hAnsi="Times New Roman" w:cs="Times New Roman"/>
          <w:sz w:val="24"/>
          <w:szCs w:val="24"/>
        </w:rPr>
        <w:t>within each group</w:t>
      </w:r>
      <w:r>
        <w:rPr>
          <w:rFonts w:ascii="Times New Roman" w:hAnsi="Times New Roman" w:cs="Times New Roman"/>
          <w:sz w:val="24"/>
          <w:szCs w:val="24"/>
        </w:rPr>
        <w:t xml:space="preserve"> were analysed</w:t>
      </w:r>
      <w:r w:rsidR="00877CF4" w:rsidRPr="005A319C">
        <w:rPr>
          <w:rFonts w:ascii="Times New Roman" w:hAnsi="Times New Roman" w:cs="Times New Roman"/>
          <w:sz w:val="24"/>
          <w:szCs w:val="24"/>
        </w:rPr>
        <w:t xml:space="preserve"> </w:t>
      </w:r>
      <w:r w:rsidR="0092286E" w:rsidRPr="005A319C">
        <w:rPr>
          <w:rFonts w:ascii="Times New Roman" w:hAnsi="Times New Roman" w:cs="Times New Roman"/>
          <w:sz w:val="24"/>
          <w:szCs w:val="24"/>
        </w:rPr>
        <w:t xml:space="preserve">using the Friedman non-parametric </w:t>
      </w:r>
      <w:r>
        <w:rPr>
          <w:rFonts w:ascii="Times New Roman" w:hAnsi="Times New Roman" w:cs="Times New Roman"/>
          <w:sz w:val="24"/>
          <w:szCs w:val="24"/>
        </w:rPr>
        <w:t>ANOVA</w:t>
      </w:r>
      <w:r w:rsidR="00ED39D1">
        <w:rPr>
          <w:rFonts w:ascii="Times New Roman" w:hAnsi="Times New Roman" w:cs="Times New Roman"/>
          <w:sz w:val="24"/>
          <w:szCs w:val="24"/>
        </w:rPr>
        <w:t>.</w:t>
      </w:r>
      <w:r w:rsidR="00A71910">
        <w:rPr>
          <w:rFonts w:ascii="Times New Roman" w:hAnsi="Times New Roman" w:cs="Times New Roman"/>
          <w:sz w:val="24"/>
          <w:szCs w:val="24"/>
        </w:rPr>
        <w:t xml:space="preserve"> </w:t>
      </w:r>
      <w:r w:rsidR="00ED39D1" w:rsidRPr="00905312">
        <w:rPr>
          <w:rFonts w:ascii="Times New Roman" w:hAnsi="Times New Roman" w:cs="Times New Roman"/>
          <w:sz w:val="24"/>
          <w:szCs w:val="24"/>
        </w:rPr>
        <w:t>P</w:t>
      </w:r>
      <w:r w:rsidR="0092286E" w:rsidRPr="00905312">
        <w:rPr>
          <w:rFonts w:ascii="Times New Roman" w:hAnsi="Times New Roman" w:cs="Times New Roman"/>
          <w:sz w:val="24"/>
          <w:szCs w:val="24"/>
        </w:rPr>
        <w:t>ost</w:t>
      </w:r>
      <w:r w:rsidR="0092286E" w:rsidRPr="005A319C">
        <w:rPr>
          <w:rFonts w:ascii="Times New Roman" w:hAnsi="Times New Roman" w:cs="Times New Roman"/>
          <w:i/>
          <w:sz w:val="24"/>
          <w:szCs w:val="24"/>
        </w:rPr>
        <w:t xml:space="preserve"> hoc</w:t>
      </w:r>
      <w:r w:rsidR="0092286E" w:rsidRPr="005A319C">
        <w:rPr>
          <w:rFonts w:ascii="Times New Roman" w:hAnsi="Times New Roman" w:cs="Times New Roman"/>
          <w:sz w:val="24"/>
          <w:szCs w:val="24"/>
        </w:rPr>
        <w:t xml:space="preserve"> </w:t>
      </w:r>
      <w:r w:rsidRPr="005A319C">
        <w:rPr>
          <w:rFonts w:ascii="Times New Roman" w:hAnsi="Times New Roman" w:cs="Times New Roman"/>
          <w:sz w:val="24"/>
          <w:szCs w:val="24"/>
        </w:rPr>
        <w:t>test</w:t>
      </w:r>
      <w:r>
        <w:rPr>
          <w:rFonts w:ascii="Times New Roman" w:hAnsi="Times New Roman" w:cs="Times New Roman"/>
          <w:sz w:val="24"/>
          <w:szCs w:val="24"/>
        </w:rPr>
        <w:t>ing</w:t>
      </w:r>
      <w:r w:rsidRPr="005A319C">
        <w:rPr>
          <w:rFonts w:ascii="Times New Roman" w:hAnsi="Times New Roman" w:cs="Times New Roman"/>
          <w:sz w:val="24"/>
          <w:szCs w:val="24"/>
        </w:rPr>
        <w:t xml:space="preserve"> </w:t>
      </w:r>
      <w:r w:rsidR="00D33097">
        <w:rPr>
          <w:rFonts w:ascii="Times New Roman" w:hAnsi="Times New Roman" w:cs="Times New Roman"/>
          <w:sz w:val="24"/>
          <w:szCs w:val="24"/>
        </w:rPr>
        <w:t>and Bonferroni correction applied</w:t>
      </w:r>
      <w:r w:rsidR="0092286E" w:rsidRPr="005A319C">
        <w:rPr>
          <w:rFonts w:ascii="Times New Roman" w:hAnsi="Times New Roman" w:cs="Times New Roman"/>
          <w:sz w:val="24"/>
          <w:szCs w:val="24"/>
        </w:rPr>
        <w:t xml:space="preserve">. </w:t>
      </w:r>
      <w:r w:rsidR="00555F4E">
        <w:rPr>
          <w:rFonts w:ascii="Times New Roman" w:hAnsi="Times New Roman" w:cs="Times New Roman"/>
          <w:sz w:val="24"/>
          <w:szCs w:val="24"/>
        </w:rPr>
        <w:t xml:space="preserve">All tests were carried out in SPSS (IBM v 20. New York, USA). </w:t>
      </w:r>
    </w:p>
    <w:p w:rsidR="0092286E" w:rsidRPr="005A319C" w:rsidRDefault="0092286E" w:rsidP="0049277F">
      <w:pPr>
        <w:spacing w:after="0" w:line="480" w:lineRule="auto"/>
        <w:rPr>
          <w:rFonts w:ascii="Times New Roman" w:hAnsi="Times New Roman" w:cs="Times New Roman"/>
          <w:sz w:val="24"/>
          <w:szCs w:val="24"/>
        </w:rPr>
      </w:pPr>
    </w:p>
    <w:p w:rsidR="0092286E" w:rsidRPr="005A319C" w:rsidRDefault="0092286E" w:rsidP="0049277F">
      <w:pPr>
        <w:spacing w:line="480" w:lineRule="auto"/>
        <w:rPr>
          <w:rFonts w:ascii="Times New Roman" w:hAnsi="Times New Roman" w:cs="Times New Roman"/>
          <w:b/>
          <w:sz w:val="24"/>
          <w:szCs w:val="24"/>
        </w:rPr>
      </w:pPr>
      <w:r w:rsidRPr="005A319C">
        <w:rPr>
          <w:rFonts w:ascii="Times New Roman" w:hAnsi="Times New Roman" w:cs="Times New Roman"/>
          <w:b/>
          <w:sz w:val="24"/>
          <w:szCs w:val="24"/>
        </w:rPr>
        <w:t xml:space="preserve"> Results</w:t>
      </w:r>
    </w:p>
    <w:p w:rsidR="0092286E" w:rsidRDefault="0092286E" w:rsidP="00661E37">
      <w:pPr>
        <w:spacing w:line="480" w:lineRule="auto"/>
        <w:rPr>
          <w:rFonts w:ascii="Times New Roman" w:hAnsi="Times New Roman" w:cs="Times New Roman"/>
          <w:sz w:val="24"/>
          <w:szCs w:val="24"/>
        </w:rPr>
      </w:pPr>
      <w:r w:rsidRPr="005A319C">
        <w:rPr>
          <w:rFonts w:ascii="Times New Roman" w:hAnsi="Times New Roman" w:cs="Times New Roman"/>
          <w:sz w:val="24"/>
          <w:szCs w:val="24"/>
        </w:rPr>
        <w:t>All premises</w:t>
      </w:r>
      <w:r w:rsidR="00783A71">
        <w:rPr>
          <w:rFonts w:ascii="Times New Roman" w:hAnsi="Times New Roman" w:cs="Times New Roman"/>
          <w:sz w:val="24"/>
          <w:szCs w:val="24"/>
        </w:rPr>
        <w:t xml:space="preserve"> </w:t>
      </w:r>
      <w:r w:rsidRPr="005A319C">
        <w:rPr>
          <w:rFonts w:ascii="Times New Roman" w:hAnsi="Times New Roman" w:cs="Times New Roman"/>
          <w:sz w:val="24"/>
          <w:szCs w:val="24"/>
        </w:rPr>
        <w:t>demonstrated BZ</w:t>
      </w:r>
      <w:r w:rsidR="00B610A8">
        <w:rPr>
          <w:rFonts w:ascii="Times New Roman" w:hAnsi="Times New Roman" w:cs="Times New Roman"/>
          <w:sz w:val="24"/>
          <w:szCs w:val="24"/>
        </w:rPr>
        <w:t>-</w:t>
      </w:r>
      <w:r w:rsidRPr="005A319C">
        <w:rPr>
          <w:rFonts w:ascii="Times New Roman" w:hAnsi="Times New Roman" w:cs="Times New Roman"/>
          <w:sz w:val="24"/>
          <w:szCs w:val="24"/>
        </w:rPr>
        <w:t>resistant parasites</w:t>
      </w:r>
      <w:r w:rsidR="00670E35">
        <w:rPr>
          <w:rFonts w:ascii="Times New Roman" w:hAnsi="Times New Roman" w:cs="Times New Roman"/>
          <w:sz w:val="24"/>
          <w:szCs w:val="24"/>
        </w:rPr>
        <w:t xml:space="preserve"> (</w:t>
      </w:r>
      <w:r w:rsidR="00AC3372">
        <w:rPr>
          <w:rFonts w:ascii="Times New Roman" w:hAnsi="Times New Roman" w:cs="Times New Roman"/>
          <w:sz w:val="24"/>
          <w:szCs w:val="24"/>
        </w:rPr>
        <w:t>Table</w:t>
      </w:r>
      <w:r w:rsidR="00670E35">
        <w:rPr>
          <w:rFonts w:ascii="Times New Roman" w:hAnsi="Times New Roman" w:cs="Times New Roman"/>
          <w:sz w:val="24"/>
          <w:szCs w:val="24"/>
        </w:rPr>
        <w:t xml:space="preserve"> 1)</w:t>
      </w:r>
      <w:r w:rsidRPr="005A319C">
        <w:rPr>
          <w:rFonts w:ascii="Times New Roman" w:hAnsi="Times New Roman" w:cs="Times New Roman"/>
          <w:sz w:val="24"/>
          <w:szCs w:val="24"/>
        </w:rPr>
        <w:t xml:space="preserve">. </w:t>
      </w:r>
      <w:r w:rsidR="00F4169C">
        <w:rPr>
          <w:rFonts w:ascii="Times New Roman" w:hAnsi="Times New Roman" w:cs="Times New Roman"/>
          <w:sz w:val="24"/>
          <w:szCs w:val="24"/>
        </w:rPr>
        <w:t xml:space="preserve">On </w:t>
      </w:r>
      <w:r w:rsidR="00F4169C" w:rsidRPr="003974C3">
        <w:rPr>
          <w:rFonts w:ascii="Times New Roman" w:hAnsi="Times New Roman" w:cs="Times New Roman"/>
          <w:sz w:val="24"/>
          <w:szCs w:val="24"/>
        </w:rPr>
        <w:t xml:space="preserve">three premises 11 animals </w:t>
      </w:r>
      <w:r w:rsidR="00946432">
        <w:rPr>
          <w:rFonts w:ascii="Times New Roman" w:hAnsi="Times New Roman" w:cs="Times New Roman"/>
          <w:sz w:val="24"/>
          <w:szCs w:val="24"/>
        </w:rPr>
        <w:t>had</w:t>
      </w:r>
      <w:r w:rsidR="00F4169C" w:rsidRPr="001B271C">
        <w:rPr>
          <w:rFonts w:ascii="Times New Roman" w:hAnsi="Times New Roman" w:cs="Times New Roman"/>
          <w:sz w:val="24"/>
          <w:szCs w:val="24"/>
        </w:rPr>
        <w:t xml:space="preserve"> </w:t>
      </w:r>
      <w:r w:rsidR="00783A71">
        <w:rPr>
          <w:rFonts w:ascii="Times New Roman" w:hAnsi="Times New Roman" w:cs="Times New Roman"/>
          <w:sz w:val="24"/>
          <w:szCs w:val="24"/>
        </w:rPr>
        <w:t>individual</w:t>
      </w:r>
      <w:r w:rsidR="00F4169C" w:rsidRPr="001B271C">
        <w:rPr>
          <w:rFonts w:ascii="Times New Roman" w:hAnsi="Times New Roman" w:cs="Times New Roman"/>
          <w:sz w:val="24"/>
          <w:szCs w:val="24"/>
        </w:rPr>
        <w:t xml:space="preserve"> FECR </w:t>
      </w:r>
      <w:r w:rsidR="00220667">
        <w:rPr>
          <w:rFonts w:ascii="Times New Roman" w:hAnsi="Times New Roman" w:cs="Times New Roman"/>
          <w:sz w:val="24"/>
          <w:szCs w:val="24"/>
        </w:rPr>
        <w:t xml:space="preserve">values of </w:t>
      </w:r>
      <w:r w:rsidR="00F4169C">
        <w:rPr>
          <w:rFonts w:ascii="Times New Roman" w:hAnsi="Times New Roman" w:cs="Times New Roman"/>
          <w:sz w:val="24"/>
          <w:szCs w:val="24"/>
        </w:rPr>
        <w:t xml:space="preserve">91.6-100% after a five consecutive day dose of </w:t>
      </w:r>
      <w:proofErr w:type="spellStart"/>
      <w:r w:rsidR="00F4169C">
        <w:rPr>
          <w:rFonts w:ascii="Times New Roman" w:hAnsi="Times New Roman" w:cs="Times New Roman"/>
          <w:sz w:val="24"/>
          <w:szCs w:val="24"/>
        </w:rPr>
        <w:t>fenbendazole</w:t>
      </w:r>
      <w:proofErr w:type="spellEnd"/>
      <w:r w:rsidR="00F4169C" w:rsidRPr="003974C3">
        <w:rPr>
          <w:rFonts w:ascii="Times New Roman" w:hAnsi="Times New Roman" w:cs="Times New Roman"/>
          <w:sz w:val="24"/>
          <w:szCs w:val="24"/>
        </w:rPr>
        <w:t>.</w:t>
      </w:r>
      <w:r w:rsidR="00F4169C">
        <w:rPr>
          <w:rFonts w:ascii="Times New Roman" w:hAnsi="Times New Roman" w:cs="Times New Roman"/>
          <w:sz w:val="24"/>
          <w:szCs w:val="24"/>
        </w:rPr>
        <w:t xml:space="preserve"> </w:t>
      </w:r>
      <w:r w:rsidR="00A9262D">
        <w:rPr>
          <w:rFonts w:ascii="Times New Roman" w:hAnsi="Times New Roman" w:cs="Times New Roman"/>
          <w:sz w:val="24"/>
          <w:szCs w:val="24"/>
        </w:rPr>
        <w:t>A</w:t>
      </w:r>
      <w:r w:rsidR="006A5595" w:rsidRPr="005A319C">
        <w:rPr>
          <w:rFonts w:ascii="Times New Roman" w:hAnsi="Times New Roman" w:cs="Times New Roman"/>
          <w:sz w:val="24"/>
          <w:szCs w:val="24"/>
        </w:rPr>
        <w:t>t day 14 post-</w:t>
      </w:r>
      <w:r w:rsidR="006A5595">
        <w:rPr>
          <w:rFonts w:ascii="Times New Roman" w:hAnsi="Times New Roman" w:cs="Times New Roman"/>
          <w:sz w:val="24"/>
          <w:szCs w:val="24"/>
        </w:rPr>
        <w:t>treatment</w:t>
      </w:r>
      <w:r w:rsidR="006A5595" w:rsidRPr="005A319C">
        <w:rPr>
          <w:rFonts w:ascii="Times New Roman" w:hAnsi="Times New Roman" w:cs="Times New Roman"/>
          <w:sz w:val="24"/>
          <w:szCs w:val="24"/>
        </w:rPr>
        <w:t xml:space="preserve"> five</w:t>
      </w:r>
      <w:r w:rsidR="00F84363">
        <w:rPr>
          <w:rFonts w:ascii="Times New Roman" w:hAnsi="Times New Roman" w:cs="Times New Roman"/>
          <w:sz w:val="24"/>
          <w:szCs w:val="24"/>
        </w:rPr>
        <w:t xml:space="preserve"> </w:t>
      </w:r>
      <w:r w:rsidR="00946432">
        <w:rPr>
          <w:rFonts w:ascii="Times New Roman" w:hAnsi="Times New Roman" w:cs="Times New Roman"/>
          <w:sz w:val="24"/>
          <w:szCs w:val="24"/>
        </w:rPr>
        <w:t xml:space="preserve">of the </w:t>
      </w:r>
      <w:r w:rsidR="00F84363">
        <w:rPr>
          <w:rFonts w:ascii="Times New Roman" w:hAnsi="Times New Roman" w:cs="Times New Roman"/>
          <w:sz w:val="24"/>
          <w:szCs w:val="24"/>
        </w:rPr>
        <w:t>horses</w:t>
      </w:r>
      <w:r w:rsidR="00A9262D">
        <w:rPr>
          <w:rFonts w:ascii="Times New Roman" w:hAnsi="Times New Roman" w:cs="Times New Roman"/>
          <w:sz w:val="24"/>
          <w:szCs w:val="24"/>
        </w:rPr>
        <w:t xml:space="preserve"> from the </w:t>
      </w:r>
      <w:r w:rsidR="00E2017D">
        <w:rPr>
          <w:rFonts w:ascii="Times New Roman" w:hAnsi="Times New Roman" w:cs="Times New Roman"/>
          <w:sz w:val="24"/>
          <w:szCs w:val="24"/>
        </w:rPr>
        <w:t>39</w:t>
      </w:r>
      <w:r w:rsidR="006A5595">
        <w:rPr>
          <w:rFonts w:ascii="Times New Roman" w:hAnsi="Times New Roman" w:cs="Times New Roman"/>
          <w:sz w:val="24"/>
          <w:szCs w:val="24"/>
        </w:rPr>
        <w:t xml:space="preserve"> (8%) </w:t>
      </w:r>
      <w:r w:rsidR="006A5595" w:rsidRPr="005A319C">
        <w:rPr>
          <w:rFonts w:ascii="Times New Roman" w:hAnsi="Times New Roman" w:cs="Times New Roman"/>
          <w:sz w:val="24"/>
          <w:szCs w:val="24"/>
        </w:rPr>
        <w:t xml:space="preserve">had a FEC greater than before treatment and a further two had the same FEC as </w:t>
      </w:r>
      <w:r w:rsidR="006A5595">
        <w:rPr>
          <w:rFonts w:ascii="Times New Roman" w:hAnsi="Times New Roman" w:cs="Times New Roman"/>
          <w:sz w:val="24"/>
          <w:szCs w:val="24"/>
        </w:rPr>
        <w:t xml:space="preserve">before </w:t>
      </w:r>
      <w:r w:rsidR="006A5595" w:rsidRPr="005A319C">
        <w:rPr>
          <w:rFonts w:ascii="Times New Roman" w:hAnsi="Times New Roman" w:cs="Times New Roman"/>
          <w:sz w:val="24"/>
          <w:szCs w:val="24"/>
        </w:rPr>
        <w:t xml:space="preserve">treatment indicating a 0% </w:t>
      </w:r>
      <w:r w:rsidR="00946432">
        <w:rPr>
          <w:rFonts w:ascii="Times New Roman" w:hAnsi="Times New Roman" w:cs="Times New Roman"/>
          <w:sz w:val="24"/>
          <w:szCs w:val="24"/>
        </w:rPr>
        <w:t>FEC</w:t>
      </w:r>
      <w:r w:rsidR="00767FC7">
        <w:rPr>
          <w:rFonts w:ascii="Times New Roman" w:hAnsi="Times New Roman" w:cs="Times New Roman"/>
          <w:sz w:val="24"/>
          <w:szCs w:val="24"/>
        </w:rPr>
        <w:t xml:space="preserve"> </w:t>
      </w:r>
      <w:proofErr w:type="gramStart"/>
      <w:r w:rsidR="006A5595" w:rsidRPr="005A319C">
        <w:rPr>
          <w:rFonts w:ascii="Times New Roman" w:hAnsi="Times New Roman" w:cs="Times New Roman"/>
          <w:sz w:val="24"/>
          <w:szCs w:val="24"/>
        </w:rPr>
        <w:t>reduction.</w:t>
      </w:r>
      <w:proofErr w:type="gramEnd"/>
      <w:r w:rsidR="006A5595">
        <w:rPr>
          <w:rFonts w:ascii="Times New Roman" w:hAnsi="Times New Roman" w:cs="Times New Roman"/>
          <w:sz w:val="24"/>
          <w:szCs w:val="24"/>
        </w:rPr>
        <w:t xml:space="preserve"> M</w:t>
      </w:r>
      <w:r w:rsidR="006A5595" w:rsidRPr="005A319C">
        <w:rPr>
          <w:rFonts w:ascii="Times New Roman" w:hAnsi="Times New Roman" w:cs="Times New Roman"/>
          <w:sz w:val="24"/>
          <w:szCs w:val="24"/>
        </w:rPr>
        <w:t xml:space="preserve">ean FEC at 14 days post-treatment </w:t>
      </w:r>
      <w:r w:rsidR="00220667">
        <w:rPr>
          <w:rFonts w:ascii="Times New Roman" w:hAnsi="Times New Roman" w:cs="Times New Roman"/>
          <w:sz w:val="24"/>
          <w:szCs w:val="24"/>
        </w:rPr>
        <w:t xml:space="preserve">for all </w:t>
      </w:r>
      <w:r w:rsidR="008A23B2">
        <w:rPr>
          <w:rFonts w:ascii="Times New Roman" w:hAnsi="Times New Roman" w:cs="Times New Roman"/>
          <w:sz w:val="24"/>
          <w:szCs w:val="24"/>
        </w:rPr>
        <w:t xml:space="preserve">39 </w:t>
      </w:r>
      <w:r w:rsidR="00220667">
        <w:rPr>
          <w:rFonts w:ascii="Times New Roman" w:hAnsi="Times New Roman" w:cs="Times New Roman"/>
          <w:sz w:val="24"/>
          <w:szCs w:val="24"/>
        </w:rPr>
        <w:t xml:space="preserve">horses </w:t>
      </w:r>
      <w:r w:rsidR="006A5595" w:rsidRPr="005A319C">
        <w:rPr>
          <w:rFonts w:ascii="Times New Roman" w:hAnsi="Times New Roman" w:cs="Times New Roman"/>
          <w:sz w:val="24"/>
          <w:szCs w:val="24"/>
        </w:rPr>
        <w:t xml:space="preserve">was 250 ± 270 </w:t>
      </w:r>
      <w:proofErr w:type="spellStart"/>
      <w:r w:rsidR="006A5595" w:rsidRPr="005A319C">
        <w:rPr>
          <w:rFonts w:ascii="Times New Roman" w:hAnsi="Times New Roman" w:cs="Times New Roman"/>
          <w:sz w:val="24"/>
          <w:szCs w:val="24"/>
        </w:rPr>
        <w:t>epg</w:t>
      </w:r>
      <w:proofErr w:type="spellEnd"/>
      <w:r w:rsidR="006A5595" w:rsidRPr="005A319C">
        <w:rPr>
          <w:rFonts w:ascii="Times New Roman" w:hAnsi="Times New Roman" w:cs="Times New Roman"/>
          <w:sz w:val="24"/>
          <w:szCs w:val="24"/>
        </w:rPr>
        <w:t xml:space="preserve"> with </w:t>
      </w:r>
      <w:r w:rsidR="006A5595" w:rsidRPr="006B2CEF">
        <w:rPr>
          <w:rFonts w:ascii="Times New Roman" w:hAnsi="Times New Roman" w:cs="Times New Roman"/>
          <w:sz w:val="24"/>
          <w:szCs w:val="24"/>
        </w:rPr>
        <w:t>34</w:t>
      </w:r>
      <w:r w:rsidR="006A5595" w:rsidRPr="005A319C">
        <w:rPr>
          <w:rFonts w:ascii="Times New Roman" w:hAnsi="Times New Roman" w:cs="Times New Roman"/>
          <w:sz w:val="24"/>
          <w:szCs w:val="24"/>
        </w:rPr>
        <w:t xml:space="preserve"> of </w:t>
      </w:r>
      <w:r w:rsidR="006A5595">
        <w:rPr>
          <w:rFonts w:ascii="Times New Roman" w:hAnsi="Times New Roman" w:cs="Times New Roman"/>
          <w:sz w:val="24"/>
          <w:szCs w:val="24"/>
        </w:rPr>
        <w:t xml:space="preserve">the </w:t>
      </w:r>
      <w:r w:rsidR="006A5595" w:rsidRPr="006B2CEF">
        <w:rPr>
          <w:rFonts w:ascii="Times New Roman" w:hAnsi="Times New Roman" w:cs="Times New Roman"/>
          <w:sz w:val="24"/>
          <w:szCs w:val="24"/>
        </w:rPr>
        <w:t>39</w:t>
      </w:r>
      <w:r w:rsidR="006A5595" w:rsidRPr="005A319C">
        <w:rPr>
          <w:rFonts w:ascii="Times New Roman" w:hAnsi="Times New Roman" w:cs="Times New Roman"/>
          <w:sz w:val="24"/>
          <w:szCs w:val="24"/>
        </w:rPr>
        <w:t xml:space="preserve"> horses recording a positive result </w:t>
      </w:r>
      <w:r w:rsidR="006A5595">
        <w:rPr>
          <w:rFonts w:ascii="Times New Roman" w:hAnsi="Times New Roman" w:cs="Times New Roman"/>
          <w:sz w:val="24"/>
          <w:szCs w:val="24"/>
        </w:rPr>
        <w:t>(</w:t>
      </w:r>
      <w:r w:rsidR="006A5595" w:rsidRPr="005A319C">
        <w:rPr>
          <w:rFonts w:ascii="Times New Roman" w:hAnsi="Times New Roman" w:cs="Times New Roman"/>
          <w:sz w:val="24"/>
          <w:szCs w:val="24"/>
        </w:rPr>
        <w:t xml:space="preserve">≥25 </w:t>
      </w:r>
      <w:proofErr w:type="spellStart"/>
      <w:r w:rsidR="006A5595" w:rsidRPr="005A319C">
        <w:rPr>
          <w:rFonts w:ascii="Times New Roman" w:hAnsi="Times New Roman" w:cs="Times New Roman"/>
          <w:sz w:val="24"/>
          <w:szCs w:val="24"/>
        </w:rPr>
        <w:t>epg</w:t>
      </w:r>
      <w:proofErr w:type="spellEnd"/>
      <w:r w:rsidR="006A5595">
        <w:rPr>
          <w:rFonts w:ascii="Times New Roman" w:hAnsi="Times New Roman" w:cs="Times New Roman"/>
          <w:sz w:val="24"/>
          <w:szCs w:val="24"/>
        </w:rPr>
        <w:t>)</w:t>
      </w:r>
      <w:r w:rsidR="006A5595" w:rsidRPr="005A319C">
        <w:rPr>
          <w:rFonts w:ascii="Times New Roman" w:hAnsi="Times New Roman" w:cs="Times New Roman"/>
          <w:sz w:val="24"/>
          <w:szCs w:val="24"/>
        </w:rPr>
        <w:t>.</w:t>
      </w:r>
      <w:r w:rsidR="001B271C">
        <w:rPr>
          <w:rFonts w:ascii="Times New Roman" w:hAnsi="Times New Roman" w:cs="Times New Roman"/>
          <w:sz w:val="24"/>
          <w:szCs w:val="24"/>
        </w:rPr>
        <w:t xml:space="preserve"> </w:t>
      </w:r>
    </w:p>
    <w:p w:rsidR="00A71910" w:rsidRPr="00A71910" w:rsidRDefault="0092286E" w:rsidP="00661E37">
      <w:pPr>
        <w:spacing w:line="480" w:lineRule="auto"/>
        <w:rPr>
          <w:rFonts w:ascii="Times New Roman" w:hAnsi="Times New Roman" w:cs="Times New Roman"/>
          <w:sz w:val="24"/>
          <w:szCs w:val="24"/>
        </w:rPr>
      </w:pPr>
      <w:r w:rsidRPr="005A319C">
        <w:rPr>
          <w:rFonts w:ascii="Times New Roman" w:hAnsi="Times New Roman" w:cs="Times New Roman"/>
          <w:sz w:val="24"/>
          <w:szCs w:val="24"/>
        </w:rPr>
        <w:t xml:space="preserve">Median egg hatch rate after </w:t>
      </w:r>
      <w:r w:rsidR="00741467">
        <w:rPr>
          <w:rFonts w:ascii="Times New Roman" w:hAnsi="Times New Roman" w:cs="Times New Roman"/>
          <w:sz w:val="24"/>
          <w:szCs w:val="24"/>
        </w:rPr>
        <w:t>treatment</w:t>
      </w:r>
      <w:r w:rsidRPr="005A319C">
        <w:rPr>
          <w:rFonts w:ascii="Times New Roman" w:hAnsi="Times New Roman" w:cs="Times New Roman"/>
          <w:sz w:val="24"/>
          <w:szCs w:val="24"/>
        </w:rPr>
        <w:t xml:space="preserve"> is illustrated for </w:t>
      </w:r>
      <w:r w:rsidR="00670E35">
        <w:rPr>
          <w:rFonts w:ascii="Times New Roman" w:hAnsi="Times New Roman" w:cs="Times New Roman"/>
          <w:sz w:val="24"/>
          <w:szCs w:val="24"/>
        </w:rPr>
        <w:t>both</w:t>
      </w:r>
      <w:r w:rsidR="001975EF">
        <w:rPr>
          <w:rFonts w:ascii="Times New Roman" w:hAnsi="Times New Roman" w:cs="Times New Roman"/>
          <w:sz w:val="24"/>
          <w:szCs w:val="24"/>
        </w:rPr>
        <w:t xml:space="preserve"> treatment groups in Fig.</w:t>
      </w:r>
      <w:r w:rsidRPr="005A319C">
        <w:rPr>
          <w:rFonts w:ascii="Times New Roman" w:hAnsi="Times New Roman" w:cs="Times New Roman"/>
          <w:sz w:val="24"/>
          <w:szCs w:val="24"/>
        </w:rPr>
        <w:t xml:space="preserve"> </w:t>
      </w:r>
      <w:r w:rsidR="000545E0">
        <w:rPr>
          <w:rFonts w:ascii="Times New Roman" w:hAnsi="Times New Roman" w:cs="Times New Roman"/>
          <w:sz w:val="24"/>
          <w:szCs w:val="24"/>
        </w:rPr>
        <w:t>1</w:t>
      </w:r>
      <w:r w:rsidRPr="005A319C">
        <w:rPr>
          <w:rFonts w:ascii="Times New Roman" w:hAnsi="Times New Roman" w:cs="Times New Roman"/>
          <w:sz w:val="24"/>
          <w:szCs w:val="24"/>
        </w:rPr>
        <w:t xml:space="preserve">.  In the single dose group there was a significant difference between the pre- and post-treatment </w:t>
      </w:r>
      <w:r w:rsidR="00A30E24">
        <w:rPr>
          <w:rFonts w:ascii="Times New Roman" w:hAnsi="Times New Roman" w:cs="Times New Roman"/>
          <w:sz w:val="24"/>
          <w:szCs w:val="24"/>
        </w:rPr>
        <w:t>egg hatch rate</w:t>
      </w:r>
      <w:r w:rsidRPr="005A319C">
        <w:rPr>
          <w:rFonts w:ascii="Times New Roman" w:hAnsi="Times New Roman" w:cs="Times New Roman"/>
          <w:sz w:val="24"/>
          <w:szCs w:val="24"/>
        </w:rPr>
        <w:t>s (</w:t>
      </w:r>
      <w:r w:rsidRPr="005A319C">
        <w:rPr>
          <w:rFonts w:ascii="Times New Roman" w:hAnsi="Times New Roman" w:cs="Times New Roman"/>
          <w:i/>
          <w:sz w:val="24"/>
          <w:szCs w:val="24"/>
        </w:rPr>
        <w:t>P</w:t>
      </w:r>
      <w:r w:rsidRPr="005A319C">
        <w:rPr>
          <w:rFonts w:ascii="Times New Roman" w:hAnsi="Times New Roman" w:cs="Times New Roman"/>
          <w:sz w:val="24"/>
          <w:szCs w:val="24"/>
        </w:rPr>
        <w:t>= 0.0001)</w:t>
      </w:r>
      <w:r w:rsidRPr="00845C89">
        <w:rPr>
          <w:rFonts w:ascii="Times New Roman" w:hAnsi="Times New Roman" w:cs="Times New Roman"/>
          <w:sz w:val="24"/>
          <w:szCs w:val="24"/>
        </w:rPr>
        <w:t>.</w:t>
      </w:r>
      <w:r w:rsidRPr="005A319C">
        <w:rPr>
          <w:rFonts w:ascii="Times New Roman" w:hAnsi="Times New Roman" w:cs="Times New Roman"/>
          <w:sz w:val="24"/>
          <w:szCs w:val="24"/>
        </w:rPr>
        <w:t xml:space="preserve"> </w:t>
      </w:r>
      <w:r w:rsidR="00A71910" w:rsidRPr="00845C89">
        <w:rPr>
          <w:rFonts w:ascii="Times New Roman" w:hAnsi="Times New Roman" w:cs="Times New Roman"/>
          <w:sz w:val="24"/>
        </w:rPr>
        <w:t xml:space="preserve">There was a significant reduction </w:t>
      </w:r>
      <w:r w:rsidR="00A71910">
        <w:rPr>
          <w:rFonts w:ascii="Times New Roman" w:hAnsi="Times New Roman" w:cs="Times New Roman"/>
          <w:sz w:val="24"/>
        </w:rPr>
        <w:t xml:space="preserve">in the number of eggs and larvae </w:t>
      </w:r>
      <w:r w:rsidR="00A71910" w:rsidRPr="00845C89">
        <w:rPr>
          <w:rFonts w:ascii="Times New Roman" w:hAnsi="Times New Roman" w:cs="Times New Roman"/>
          <w:sz w:val="24"/>
        </w:rPr>
        <w:t>post treatment (</w:t>
      </w:r>
      <w:r w:rsidR="00D97DED">
        <w:rPr>
          <w:rFonts w:ascii="Times New Roman" w:hAnsi="Times New Roman" w:cs="Times New Roman"/>
          <w:i/>
          <w:sz w:val="24"/>
        </w:rPr>
        <w:t>P</w:t>
      </w:r>
      <w:r w:rsidR="00A71910" w:rsidRPr="00845C89">
        <w:rPr>
          <w:rFonts w:ascii="Times New Roman" w:hAnsi="Times New Roman" w:cs="Times New Roman"/>
          <w:sz w:val="24"/>
        </w:rPr>
        <w:t xml:space="preserve">=0.001), </w:t>
      </w:r>
      <w:r w:rsidR="00CA1BDC" w:rsidRPr="00845C89">
        <w:rPr>
          <w:rFonts w:ascii="Times New Roman" w:hAnsi="Times New Roman" w:cs="Times New Roman"/>
          <w:sz w:val="24"/>
        </w:rPr>
        <w:t xml:space="preserve">at day five </w:t>
      </w:r>
      <w:r w:rsidR="00A71910" w:rsidRPr="00845C89">
        <w:rPr>
          <w:rFonts w:ascii="Times New Roman" w:hAnsi="Times New Roman" w:cs="Times New Roman"/>
          <w:sz w:val="24"/>
        </w:rPr>
        <w:t xml:space="preserve">total eggs and larvae remained significantly lower than </w:t>
      </w:r>
      <w:r w:rsidR="00CA1BDC">
        <w:rPr>
          <w:rFonts w:ascii="Times New Roman" w:hAnsi="Times New Roman" w:cs="Times New Roman"/>
          <w:sz w:val="24"/>
        </w:rPr>
        <w:t xml:space="preserve">at </w:t>
      </w:r>
      <w:r w:rsidR="00A71910" w:rsidRPr="00845C89">
        <w:rPr>
          <w:rFonts w:ascii="Times New Roman" w:hAnsi="Times New Roman" w:cs="Times New Roman"/>
          <w:sz w:val="24"/>
        </w:rPr>
        <w:t>day zero (</w:t>
      </w:r>
      <w:r w:rsidR="00D97DED">
        <w:rPr>
          <w:rFonts w:ascii="Times New Roman" w:hAnsi="Times New Roman" w:cs="Times New Roman"/>
          <w:i/>
          <w:sz w:val="24"/>
        </w:rPr>
        <w:t>P</w:t>
      </w:r>
      <w:r w:rsidR="00A71910" w:rsidRPr="00845C89">
        <w:rPr>
          <w:rFonts w:ascii="Times New Roman" w:hAnsi="Times New Roman" w:cs="Times New Roman"/>
          <w:sz w:val="24"/>
        </w:rPr>
        <w:t>=0.003)</w:t>
      </w:r>
      <w:r w:rsidR="00A71910">
        <w:rPr>
          <w:rFonts w:ascii="Times New Roman" w:hAnsi="Times New Roman" w:cs="Times New Roman"/>
          <w:sz w:val="24"/>
        </w:rPr>
        <w:t xml:space="preserve"> (Fig. </w:t>
      </w:r>
      <w:r w:rsidR="000545E0">
        <w:rPr>
          <w:rFonts w:ascii="Times New Roman" w:hAnsi="Times New Roman" w:cs="Times New Roman"/>
          <w:sz w:val="24"/>
        </w:rPr>
        <w:t>2A</w:t>
      </w:r>
      <w:r w:rsidR="00A71910">
        <w:rPr>
          <w:rFonts w:ascii="Times New Roman" w:hAnsi="Times New Roman" w:cs="Times New Roman"/>
          <w:sz w:val="24"/>
        </w:rPr>
        <w:t>)</w:t>
      </w:r>
      <w:r w:rsidR="00A71910" w:rsidRPr="00845C89">
        <w:rPr>
          <w:rFonts w:ascii="Times New Roman" w:hAnsi="Times New Roman" w:cs="Times New Roman"/>
          <w:sz w:val="24"/>
        </w:rPr>
        <w:t>.</w:t>
      </w:r>
    </w:p>
    <w:p w:rsidR="00F14F3F" w:rsidRPr="00F14F3F" w:rsidRDefault="00AC3372" w:rsidP="00F14F3F">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F</w:t>
      </w:r>
      <w:r w:rsidR="0092286E" w:rsidRPr="00F14F3F">
        <w:rPr>
          <w:rFonts w:ascii="Times New Roman" w:hAnsi="Times New Roman" w:cs="Times New Roman"/>
          <w:sz w:val="24"/>
          <w:szCs w:val="24"/>
        </w:rPr>
        <w:t xml:space="preserve">ive </w:t>
      </w:r>
      <w:r w:rsidR="00767FC7">
        <w:rPr>
          <w:rFonts w:ascii="Times New Roman" w:hAnsi="Times New Roman" w:cs="Times New Roman"/>
          <w:sz w:val="24"/>
          <w:szCs w:val="24"/>
        </w:rPr>
        <w:t xml:space="preserve">consecutive </w:t>
      </w:r>
      <w:r w:rsidR="0092286E" w:rsidRPr="00F14F3F">
        <w:rPr>
          <w:rFonts w:ascii="Times New Roman" w:hAnsi="Times New Roman" w:cs="Times New Roman"/>
          <w:sz w:val="24"/>
          <w:szCs w:val="24"/>
        </w:rPr>
        <w:t>da</w:t>
      </w:r>
      <w:r w:rsidR="00767FC7">
        <w:rPr>
          <w:rFonts w:ascii="Times New Roman" w:hAnsi="Times New Roman" w:cs="Times New Roman"/>
          <w:sz w:val="24"/>
          <w:szCs w:val="24"/>
        </w:rPr>
        <w:t>il</w:t>
      </w:r>
      <w:r w:rsidR="0092286E" w:rsidRPr="00F14F3F">
        <w:rPr>
          <w:rFonts w:ascii="Times New Roman" w:hAnsi="Times New Roman" w:cs="Times New Roman"/>
          <w:sz w:val="24"/>
          <w:szCs w:val="24"/>
        </w:rPr>
        <w:t>y dose</w:t>
      </w:r>
      <w:r w:rsidR="00767FC7">
        <w:rPr>
          <w:rFonts w:ascii="Times New Roman" w:hAnsi="Times New Roman" w:cs="Times New Roman"/>
          <w:sz w:val="24"/>
          <w:szCs w:val="24"/>
        </w:rPr>
        <w:t>s</w:t>
      </w:r>
      <w:r w:rsidR="0092286E" w:rsidRPr="00F14F3F">
        <w:rPr>
          <w:rFonts w:ascii="Times New Roman" w:hAnsi="Times New Roman" w:cs="Times New Roman"/>
          <w:sz w:val="24"/>
          <w:szCs w:val="24"/>
        </w:rPr>
        <w:t xml:space="preserve"> of </w:t>
      </w:r>
      <w:proofErr w:type="spellStart"/>
      <w:r w:rsidR="0092286E" w:rsidRPr="00F14F3F">
        <w:rPr>
          <w:rFonts w:ascii="Times New Roman" w:hAnsi="Times New Roman" w:cs="Times New Roman"/>
          <w:sz w:val="24"/>
          <w:szCs w:val="24"/>
        </w:rPr>
        <w:t>fenbendazole</w:t>
      </w:r>
      <w:proofErr w:type="spellEnd"/>
      <w:r w:rsidR="0099348E">
        <w:rPr>
          <w:rFonts w:ascii="Times New Roman" w:hAnsi="Times New Roman" w:cs="Times New Roman"/>
          <w:sz w:val="24"/>
          <w:szCs w:val="24"/>
        </w:rPr>
        <w:t xml:space="preserve"> demonstrated</w:t>
      </w:r>
      <w:r w:rsidR="0092286E" w:rsidRPr="00F14F3F">
        <w:rPr>
          <w:rFonts w:ascii="Times New Roman" w:hAnsi="Times New Roman" w:cs="Times New Roman"/>
          <w:sz w:val="24"/>
          <w:szCs w:val="24"/>
        </w:rPr>
        <w:t xml:space="preserve"> significant differences between pre- and post-</w:t>
      </w:r>
      <w:r w:rsidR="00741467" w:rsidRPr="00F14F3F">
        <w:rPr>
          <w:rFonts w:ascii="Times New Roman" w:hAnsi="Times New Roman" w:cs="Times New Roman"/>
          <w:sz w:val="24"/>
          <w:szCs w:val="24"/>
        </w:rPr>
        <w:t xml:space="preserve">treatment </w:t>
      </w:r>
      <w:r w:rsidR="0092286E" w:rsidRPr="00F14F3F">
        <w:rPr>
          <w:rFonts w:ascii="Times New Roman" w:hAnsi="Times New Roman" w:cs="Times New Roman"/>
          <w:sz w:val="24"/>
          <w:szCs w:val="24"/>
        </w:rPr>
        <w:t>egg hatch rate (</w:t>
      </w:r>
      <w:r w:rsidR="0092286E" w:rsidRPr="00F14F3F">
        <w:rPr>
          <w:rFonts w:ascii="Times New Roman" w:hAnsi="Times New Roman" w:cs="Times New Roman"/>
          <w:i/>
          <w:sz w:val="24"/>
          <w:szCs w:val="24"/>
        </w:rPr>
        <w:t>P</w:t>
      </w:r>
      <w:r w:rsidR="0092286E" w:rsidRPr="00F14F3F">
        <w:rPr>
          <w:rFonts w:ascii="Times New Roman" w:hAnsi="Times New Roman" w:cs="Times New Roman"/>
          <w:sz w:val="24"/>
          <w:szCs w:val="24"/>
        </w:rPr>
        <w:t>=0.001). Significant differences between samplin</w:t>
      </w:r>
      <w:r w:rsidR="001975EF" w:rsidRPr="00F14F3F">
        <w:rPr>
          <w:rFonts w:ascii="Times New Roman" w:hAnsi="Times New Roman" w:cs="Times New Roman"/>
          <w:sz w:val="24"/>
          <w:szCs w:val="24"/>
        </w:rPr>
        <w:t>g points are indicated in Fig.</w:t>
      </w:r>
      <w:r w:rsidR="0092286E" w:rsidRPr="00F14F3F">
        <w:rPr>
          <w:rFonts w:ascii="Times New Roman" w:hAnsi="Times New Roman" w:cs="Times New Roman"/>
          <w:sz w:val="24"/>
          <w:szCs w:val="24"/>
        </w:rPr>
        <w:t xml:space="preserve"> </w:t>
      </w:r>
      <w:r w:rsidR="000545E0">
        <w:rPr>
          <w:rFonts w:ascii="Times New Roman" w:hAnsi="Times New Roman" w:cs="Times New Roman"/>
          <w:sz w:val="24"/>
          <w:szCs w:val="24"/>
        </w:rPr>
        <w:t>1</w:t>
      </w:r>
      <w:r w:rsidR="000545E0" w:rsidRPr="00F14F3F">
        <w:rPr>
          <w:rFonts w:ascii="Times New Roman" w:hAnsi="Times New Roman" w:cs="Times New Roman"/>
          <w:sz w:val="24"/>
          <w:szCs w:val="24"/>
        </w:rPr>
        <w:t>B</w:t>
      </w:r>
      <w:r w:rsidR="0092286E" w:rsidRPr="00F14F3F">
        <w:rPr>
          <w:rFonts w:ascii="Times New Roman" w:hAnsi="Times New Roman" w:cs="Times New Roman"/>
          <w:sz w:val="24"/>
          <w:szCs w:val="24"/>
        </w:rPr>
        <w:t xml:space="preserve">. </w:t>
      </w:r>
      <w:r w:rsidR="00F14F3F" w:rsidRPr="00F14F3F">
        <w:rPr>
          <w:rFonts w:ascii="Times New Roman" w:hAnsi="Times New Roman" w:cs="Times New Roman"/>
          <w:sz w:val="24"/>
          <w:szCs w:val="24"/>
        </w:rPr>
        <w:t xml:space="preserve">There was a significant reduction in eggs and larvae </w:t>
      </w:r>
      <w:r w:rsidR="00CA1BDC">
        <w:rPr>
          <w:rFonts w:ascii="Times New Roman" w:hAnsi="Times New Roman" w:cs="Times New Roman"/>
          <w:sz w:val="24"/>
          <w:szCs w:val="24"/>
        </w:rPr>
        <w:t xml:space="preserve">immediately </w:t>
      </w:r>
      <w:r w:rsidR="00F14F3F" w:rsidRPr="00F14F3F">
        <w:rPr>
          <w:rFonts w:ascii="Times New Roman" w:hAnsi="Times New Roman" w:cs="Times New Roman"/>
          <w:sz w:val="24"/>
          <w:szCs w:val="24"/>
        </w:rPr>
        <w:t>post dosing (</w:t>
      </w:r>
      <w:r w:rsidR="00D97DED">
        <w:rPr>
          <w:rFonts w:ascii="Times New Roman" w:hAnsi="Times New Roman" w:cs="Times New Roman"/>
          <w:i/>
          <w:sz w:val="24"/>
          <w:szCs w:val="24"/>
        </w:rPr>
        <w:t>P</w:t>
      </w:r>
      <w:r w:rsidR="00F14F3F" w:rsidRPr="00F14F3F">
        <w:rPr>
          <w:rFonts w:ascii="Times New Roman" w:hAnsi="Times New Roman" w:cs="Times New Roman"/>
          <w:sz w:val="24"/>
          <w:szCs w:val="24"/>
        </w:rPr>
        <w:t>=0.0001)</w:t>
      </w:r>
      <w:r w:rsidR="00CA1BDC">
        <w:rPr>
          <w:rFonts w:ascii="Times New Roman" w:hAnsi="Times New Roman" w:cs="Times New Roman"/>
          <w:sz w:val="24"/>
          <w:szCs w:val="24"/>
        </w:rPr>
        <w:t xml:space="preserve"> and</w:t>
      </w:r>
      <w:r w:rsidR="00F14F3F" w:rsidRPr="00F14F3F">
        <w:rPr>
          <w:rFonts w:ascii="Times New Roman" w:hAnsi="Times New Roman" w:cs="Times New Roman"/>
          <w:sz w:val="24"/>
          <w:szCs w:val="24"/>
        </w:rPr>
        <w:t xml:space="preserve"> levels of eggs and larvae remained significantly lower </w:t>
      </w:r>
      <w:r w:rsidR="00767FC7" w:rsidRPr="00F14F3F">
        <w:rPr>
          <w:rFonts w:ascii="Times New Roman" w:hAnsi="Times New Roman" w:cs="Times New Roman"/>
          <w:sz w:val="24"/>
          <w:szCs w:val="24"/>
        </w:rPr>
        <w:t>tha</w:t>
      </w:r>
      <w:r w:rsidR="00767FC7">
        <w:rPr>
          <w:rFonts w:ascii="Times New Roman" w:hAnsi="Times New Roman" w:cs="Times New Roman"/>
          <w:sz w:val="24"/>
          <w:szCs w:val="24"/>
        </w:rPr>
        <w:t>n</w:t>
      </w:r>
      <w:r w:rsidR="00767FC7" w:rsidRPr="00F14F3F">
        <w:rPr>
          <w:rFonts w:ascii="Times New Roman" w:hAnsi="Times New Roman" w:cs="Times New Roman"/>
          <w:sz w:val="24"/>
          <w:szCs w:val="24"/>
        </w:rPr>
        <w:t xml:space="preserve"> </w:t>
      </w:r>
      <w:r w:rsidR="00F14F3F" w:rsidRPr="00F14F3F">
        <w:rPr>
          <w:rFonts w:ascii="Times New Roman" w:hAnsi="Times New Roman" w:cs="Times New Roman"/>
          <w:sz w:val="24"/>
          <w:szCs w:val="24"/>
        </w:rPr>
        <w:t xml:space="preserve">pre-treatment at day </w:t>
      </w:r>
      <w:r w:rsidR="00A5686B">
        <w:rPr>
          <w:rFonts w:ascii="Times New Roman" w:hAnsi="Times New Roman" w:cs="Times New Roman"/>
          <w:sz w:val="24"/>
          <w:szCs w:val="24"/>
        </w:rPr>
        <w:t>nine</w:t>
      </w:r>
      <w:r w:rsidR="00A5686B" w:rsidRPr="00F14F3F">
        <w:rPr>
          <w:rFonts w:ascii="Times New Roman" w:hAnsi="Times New Roman" w:cs="Times New Roman"/>
          <w:sz w:val="24"/>
          <w:szCs w:val="24"/>
        </w:rPr>
        <w:t xml:space="preserve"> </w:t>
      </w:r>
      <w:r w:rsidR="00F14F3F" w:rsidRPr="00F14F3F">
        <w:rPr>
          <w:rFonts w:ascii="Times New Roman" w:hAnsi="Times New Roman" w:cs="Times New Roman"/>
          <w:sz w:val="24"/>
          <w:szCs w:val="24"/>
        </w:rPr>
        <w:t>(</w:t>
      </w:r>
      <w:r w:rsidR="00D97DED">
        <w:rPr>
          <w:rFonts w:ascii="Times New Roman" w:hAnsi="Times New Roman" w:cs="Times New Roman"/>
          <w:i/>
          <w:sz w:val="24"/>
          <w:szCs w:val="24"/>
        </w:rPr>
        <w:t>P</w:t>
      </w:r>
      <w:r w:rsidR="00F14F3F" w:rsidRPr="00F14F3F">
        <w:rPr>
          <w:rFonts w:ascii="Times New Roman" w:hAnsi="Times New Roman" w:cs="Times New Roman"/>
          <w:sz w:val="24"/>
          <w:szCs w:val="24"/>
        </w:rPr>
        <w:t>=0.004)</w:t>
      </w:r>
      <w:r w:rsidR="00EA34D5">
        <w:rPr>
          <w:rFonts w:ascii="Times New Roman" w:hAnsi="Times New Roman" w:cs="Times New Roman"/>
          <w:sz w:val="24"/>
          <w:szCs w:val="24"/>
        </w:rPr>
        <w:t xml:space="preserve"> (</w:t>
      </w:r>
      <w:r w:rsidR="000545E0">
        <w:rPr>
          <w:rFonts w:ascii="Times New Roman" w:hAnsi="Times New Roman" w:cs="Times New Roman"/>
          <w:sz w:val="24"/>
          <w:szCs w:val="24"/>
        </w:rPr>
        <w:t>Fig</w:t>
      </w:r>
      <w:r w:rsidR="007F2A2D">
        <w:rPr>
          <w:rFonts w:ascii="Times New Roman" w:hAnsi="Times New Roman" w:cs="Times New Roman"/>
          <w:sz w:val="24"/>
          <w:szCs w:val="24"/>
        </w:rPr>
        <w:t xml:space="preserve">. </w:t>
      </w:r>
      <w:r w:rsidR="000545E0">
        <w:rPr>
          <w:rFonts w:ascii="Times New Roman" w:hAnsi="Times New Roman" w:cs="Times New Roman"/>
          <w:sz w:val="24"/>
          <w:szCs w:val="24"/>
        </w:rPr>
        <w:t>2B</w:t>
      </w:r>
      <w:r w:rsidR="00EA34D5">
        <w:rPr>
          <w:rFonts w:ascii="Times New Roman" w:hAnsi="Times New Roman" w:cs="Times New Roman"/>
          <w:sz w:val="24"/>
          <w:szCs w:val="24"/>
        </w:rPr>
        <w:t>)</w:t>
      </w:r>
      <w:r w:rsidR="00F14F3F" w:rsidRPr="00F14F3F">
        <w:rPr>
          <w:rFonts w:ascii="Times New Roman" w:hAnsi="Times New Roman" w:cs="Times New Roman"/>
          <w:sz w:val="24"/>
          <w:szCs w:val="24"/>
        </w:rPr>
        <w:t>.</w:t>
      </w:r>
    </w:p>
    <w:p w:rsidR="00C65932" w:rsidRDefault="00C65932" w:rsidP="0049277F">
      <w:pPr>
        <w:spacing w:line="480" w:lineRule="auto"/>
        <w:rPr>
          <w:rFonts w:ascii="Times New Roman" w:hAnsi="Times New Roman" w:cs="Times New Roman"/>
          <w:b/>
          <w:sz w:val="24"/>
          <w:szCs w:val="24"/>
        </w:rPr>
      </w:pPr>
    </w:p>
    <w:p w:rsidR="0092286E" w:rsidRPr="005A319C" w:rsidRDefault="0092286E" w:rsidP="0049277F">
      <w:pPr>
        <w:spacing w:line="480" w:lineRule="auto"/>
        <w:rPr>
          <w:rFonts w:ascii="Times New Roman" w:hAnsi="Times New Roman" w:cs="Times New Roman"/>
          <w:b/>
          <w:sz w:val="24"/>
          <w:szCs w:val="24"/>
        </w:rPr>
      </w:pPr>
      <w:r w:rsidRPr="005A319C">
        <w:rPr>
          <w:rFonts w:ascii="Times New Roman" w:hAnsi="Times New Roman" w:cs="Times New Roman"/>
          <w:b/>
          <w:sz w:val="24"/>
          <w:szCs w:val="24"/>
        </w:rPr>
        <w:t>Discussion</w:t>
      </w:r>
      <w:r w:rsidR="00BB4611">
        <w:rPr>
          <w:rFonts w:ascii="Times New Roman" w:hAnsi="Times New Roman" w:cs="Times New Roman"/>
          <w:b/>
          <w:sz w:val="24"/>
          <w:szCs w:val="24"/>
        </w:rPr>
        <w:t xml:space="preserve"> </w:t>
      </w:r>
    </w:p>
    <w:p w:rsidR="00925A13" w:rsidRPr="005A319C" w:rsidRDefault="0099348E" w:rsidP="00661E37">
      <w:pPr>
        <w:spacing w:line="480" w:lineRule="auto"/>
        <w:rPr>
          <w:rFonts w:ascii="Times New Roman" w:hAnsi="Times New Roman" w:cs="Times New Roman"/>
          <w:sz w:val="24"/>
          <w:szCs w:val="24"/>
        </w:rPr>
      </w:pPr>
      <w:r>
        <w:rPr>
          <w:rFonts w:ascii="Times New Roman" w:hAnsi="Times New Roman" w:cs="Times New Roman"/>
          <w:sz w:val="24"/>
          <w:szCs w:val="24"/>
        </w:rPr>
        <w:t>W</w:t>
      </w:r>
      <w:r w:rsidRPr="005A319C">
        <w:rPr>
          <w:rFonts w:ascii="Times New Roman" w:hAnsi="Times New Roman" w:cs="Times New Roman"/>
          <w:sz w:val="24"/>
          <w:szCs w:val="24"/>
        </w:rPr>
        <w:t xml:space="preserve">e </w:t>
      </w:r>
      <w:r w:rsidR="00925A13" w:rsidRPr="005A319C">
        <w:rPr>
          <w:rFonts w:ascii="Times New Roman" w:hAnsi="Times New Roman" w:cs="Times New Roman"/>
          <w:sz w:val="24"/>
          <w:szCs w:val="24"/>
        </w:rPr>
        <w:t>report significant reduction in</w:t>
      </w:r>
      <w:r w:rsidR="0025456C">
        <w:rPr>
          <w:rFonts w:ascii="Times New Roman" w:hAnsi="Times New Roman" w:cs="Times New Roman"/>
          <w:sz w:val="24"/>
          <w:szCs w:val="24"/>
        </w:rPr>
        <w:t xml:space="preserve"> </w:t>
      </w:r>
      <w:r w:rsidR="001910ED">
        <w:rPr>
          <w:rFonts w:ascii="Times New Roman" w:hAnsi="Times New Roman" w:cs="Times New Roman"/>
          <w:sz w:val="24"/>
          <w:szCs w:val="24"/>
        </w:rPr>
        <w:t>e</w:t>
      </w:r>
      <w:r w:rsidR="0025456C" w:rsidRPr="005A319C">
        <w:rPr>
          <w:rFonts w:ascii="Times New Roman" w:hAnsi="Times New Roman" w:cs="Times New Roman"/>
          <w:sz w:val="24"/>
          <w:szCs w:val="24"/>
        </w:rPr>
        <w:t xml:space="preserve">gg </w:t>
      </w:r>
      <w:r w:rsidR="00925A13" w:rsidRPr="005A319C">
        <w:rPr>
          <w:rFonts w:ascii="Times New Roman" w:hAnsi="Times New Roman" w:cs="Times New Roman"/>
          <w:sz w:val="24"/>
          <w:szCs w:val="24"/>
        </w:rPr>
        <w:t>hatch rate</w:t>
      </w:r>
      <w:r w:rsidR="0025456C">
        <w:rPr>
          <w:rFonts w:ascii="Times New Roman" w:hAnsi="Times New Roman" w:cs="Times New Roman"/>
          <w:sz w:val="24"/>
          <w:szCs w:val="24"/>
        </w:rPr>
        <w:t xml:space="preserve"> </w:t>
      </w:r>
      <w:r w:rsidR="00925A13" w:rsidRPr="005A319C">
        <w:rPr>
          <w:rFonts w:ascii="Times New Roman" w:hAnsi="Times New Roman" w:cs="Times New Roman"/>
          <w:sz w:val="24"/>
          <w:szCs w:val="24"/>
        </w:rPr>
        <w:t xml:space="preserve">for </w:t>
      </w:r>
      <w:r w:rsidR="00612FB7" w:rsidRPr="005A319C">
        <w:rPr>
          <w:rFonts w:ascii="Times New Roman" w:hAnsi="Times New Roman" w:cs="Times New Roman"/>
          <w:sz w:val="24"/>
          <w:szCs w:val="24"/>
        </w:rPr>
        <w:t>three</w:t>
      </w:r>
      <w:r w:rsidR="00925A13" w:rsidRPr="005A319C">
        <w:rPr>
          <w:rFonts w:ascii="Times New Roman" w:hAnsi="Times New Roman" w:cs="Times New Roman"/>
          <w:sz w:val="24"/>
          <w:szCs w:val="24"/>
        </w:rPr>
        <w:t xml:space="preserve"> days following a single dose</w:t>
      </w:r>
      <w:r w:rsidR="00F84363">
        <w:rPr>
          <w:rFonts w:ascii="Times New Roman" w:hAnsi="Times New Roman" w:cs="Times New Roman"/>
          <w:sz w:val="24"/>
          <w:szCs w:val="24"/>
        </w:rPr>
        <w:t xml:space="preserve"> or five consecutive day dose</w:t>
      </w:r>
      <w:r w:rsidR="00925A13" w:rsidRPr="005A319C">
        <w:rPr>
          <w:rFonts w:ascii="Times New Roman" w:hAnsi="Times New Roman" w:cs="Times New Roman"/>
          <w:sz w:val="24"/>
          <w:szCs w:val="24"/>
        </w:rPr>
        <w:t xml:space="preserve"> of </w:t>
      </w:r>
      <w:proofErr w:type="spellStart"/>
      <w:r w:rsidR="00925A13" w:rsidRPr="005A319C">
        <w:rPr>
          <w:rFonts w:ascii="Times New Roman" w:hAnsi="Times New Roman" w:cs="Times New Roman"/>
          <w:sz w:val="24"/>
          <w:szCs w:val="24"/>
        </w:rPr>
        <w:t>fenbendazole</w:t>
      </w:r>
      <w:proofErr w:type="spellEnd"/>
      <w:r w:rsidR="00925A13" w:rsidRPr="005A319C">
        <w:rPr>
          <w:rFonts w:ascii="Times New Roman" w:hAnsi="Times New Roman" w:cs="Times New Roman"/>
          <w:sz w:val="24"/>
          <w:szCs w:val="24"/>
        </w:rPr>
        <w:t xml:space="preserve"> in horses with resistant </w:t>
      </w:r>
      <w:proofErr w:type="spellStart"/>
      <w:r w:rsidR="00925A13" w:rsidRPr="005A319C">
        <w:rPr>
          <w:rFonts w:ascii="Times New Roman" w:hAnsi="Times New Roman" w:cs="Times New Roman"/>
          <w:sz w:val="24"/>
          <w:szCs w:val="24"/>
        </w:rPr>
        <w:t>cyathostomins</w:t>
      </w:r>
      <w:proofErr w:type="spellEnd"/>
      <w:r w:rsidR="00925A13" w:rsidRPr="006B2CEF">
        <w:rPr>
          <w:rFonts w:ascii="Times New Roman" w:hAnsi="Times New Roman" w:cs="Times New Roman"/>
          <w:sz w:val="24"/>
          <w:szCs w:val="24"/>
        </w:rPr>
        <w:t xml:space="preserve">. </w:t>
      </w:r>
      <w:r w:rsidR="001910ED">
        <w:rPr>
          <w:rFonts w:ascii="Times New Roman" w:hAnsi="Times New Roman" w:cs="Times New Roman"/>
          <w:sz w:val="24"/>
          <w:szCs w:val="24"/>
        </w:rPr>
        <w:t xml:space="preserve">While all premises were </w:t>
      </w:r>
      <w:r w:rsidR="00CA1BDC">
        <w:rPr>
          <w:rFonts w:ascii="Times New Roman" w:hAnsi="Times New Roman" w:cs="Times New Roman"/>
          <w:sz w:val="24"/>
          <w:szCs w:val="24"/>
        </w:rPr>
        <w:t xml:space="preserve">classified as </w:t>
      </w:r>
      <w:r w:rsidR="001910ED">
        <w:rPr>
          <w:rFonts w:ascii="Times New Roman" w:hAnsi="Times New Roman" w:cs="Times New Roman"/>
          <w:sz w:val="24"/>
          <w:szCs w:val="24"/>
        </w:rPr>
        <w:t xml:space="preserve">resistant </w:t>
      </w:r>
      <w:r w:rsidR="00CA1BDC">
        <w:rPr>
          <w:rFonts w:ascii="Times New Roman" w:hAnsi="Times New Roman" w:cs="Times New Roman"/>
          <w:sz w:val="24"/>
          <w:szCs w:val="24"/>
        </w:rPr>
        <w:t xml:space="preserve">based on </w:t>
      </w:r>
      <w:r w:rsidR="001910ED">
        <w:rPr>
          <w:rFonts w:ascii="Times New Roman" w:hAnsi="Times New Roman" w:cs="Times New Roman"/>
          <w:sz w:val="24"/>
          <w:szCs w:val="24"/>
        </w:rPr>
        <w:t xml:space="preserve">FECR </w:t>
      </w:r>
      <w:r w:rsidR="00CA1BDC">
        <w:rPr>
          <w:rFonts w:ascii="Times New Roman" w:hAnsi="Times New Roman" w:cs="Times New Roman"/>
          <w:sz w:val="24"/>
          <w:szCs w:val="24"/>
        </w:rPr>
        <w:t xml:space="preserve">tests, </w:t>
      </w:r>
      <w:r w:rsidR="001910ED">
        <w:rPr>
          <w:rFonts w:ascii="Times New Roman" w:hAnsi="Times New Roman" w:cs="Times New Roman"/>
          <w:sz w:val="24"/>
          <w:szCs w:val="24"/>
        </w:rPr>
        <w:t xml:space="preserve">there was </w:t>
      </w:r>
      <w:r w:rsidR="00CA1BDC">
        <w:rPr>
          <w:rFonts w:ascii="Times New Roman" w:hAnsi="Times New Roman" w:cs="Times New Roman"/>
          <w:sz w:val="24"/>
          <w:szCs w:val="24"/>
        </w:rPr>
        <w:t xml:space="preserve">nonetheless </w:t>
      </w:r>
      <w:r w:rsidR="001910ED">
        <w:rPr>
          <w:rFonts w:ascii="Times New Roman" w:hAnsi="Times New Roman" w:cs="Times New Roman"/>
          <w:sz w:val="24"/>
          <w:szCs w:val="24"/>
        </w:rPr>
        <w:t>a significant reduction in the number of eggs</w:t>
      </w:r>
      <w:r w:rsidR="00133085">
        <w:rPr>
          <w:rFonts w:ascii="Times New Roman" w:hAnsi="Times New Roman" w:cs="Times New Roman"/>
          <w:sz w:val="24"/>
          <w:szCs w:val="24"/>
        </w:rPr>
        <w:t xml:space="preserve"> and larvae</w:t>
      </w:r>
      <w:r w:rsidR="001910ED">
        <w:rPr>
          <w:rFonts w:ascii="Times New Roman" w:hAnsi="Times New Roman" w:cs="Times New Roman"/>
          <w:sz w:val="24"/>
          <w:szCs w:val="24"/>
        </w:rPr>
        <w:t xml:space="preserve"> </w:t>
      </w:r>
      <w:r w:rsidR="003452EE">
        <w:rPr>
          <w:rFonts w:ascii="Times New Roman" w:hAnsi="Times New Roman" w:cs="Times New Roman"/>
          <w:sz w:val="24"/>
          <w:szCs w:val="24"/>
        </w:rPr>
        <w:t xml:space="preserve">present in samples </w:t>
      </w:r>
      <w:r w:rsidR="001910ED">
        <w:rPr>
          <w:rFonts w:ascii="Times New Roman" w:hAnsi="Times New Roman" w:cs="Times New Roman"/>
          <w:sz w:val="24"/>
          <w:szCs w:val="24"/>
        </w:rPr>
        <w:t xml:space="preserve">post treatment. </w:t>
      </w:r>
    </w:p>
    <w:p w:rsidR="00CE7B54" w:rsidRPr="00B87AAB" w:rsidRDefault="005F304B" w:rsidP="00CE7B54">
      <w:pPr>
        <w:pStyle w:val="ListParagraph"/>
        <w:spacing w:line="480" w:lineRule="auto"/>
        <w:ind w:left="0"/>
        <w:rPr>
          <w:rFonts w:ascii="Times New Roman" w:hAnsi="Times New Roman" w:cs="Times New Roman"/>
          <w:sz w:val="24"/>
          <w:szCs w:val="24"/>
        </w:rPr>
      </w:pPr>
      <w:r w:rsidRPr="009A2A11">
        <w:rPr>
          <w:rFonts w:ascii="Times New Roman" w:hAnsi="Times New Roman" w:cs="Times New Roman"/>
          <w:sz w:val="24"/>
          <w:szCs w:val="24"/>
        </w:rPr>
        <w:t xml:space="preserve">There is limited published data on the </w:t>
      </w:r>
      <w:proofErr w:type="spellStart"/>
      <w:r w:rsidRPr="009A2A11">
        <w:rPr>
          <w:rFonts w:ascii="Times New Roman" w:hAnsi="Times New Roman" w:cs="Times New Roman"/>
          <w:sz w:val="24"/>
          <w:szCs w:val="24"/>
        </w:rPr>
        <w:t>ovicidal</w:t>
      </w:r>
      <w:proofErr w:type="spellEnd"/>
      <w:r w:rsidRPr="009A2A11">
        <w:rPr>
          <w:rFonts w:ascii="Times New Roman" w:hAnsi="Times New Roman" w:cs="Times New Roman"/>
          <w:sz w:val="24"/>
          <w:szCs w:val="24"/>
        </w:rPr>
        <w:t xml:space="preserve"> effect of BZ on susceptible </w:t>
      </w:r>
      <w:proofErr w:type="spellStart"/>
      <w:r w:rsidRPr="009A2A11">
        <w:rPr>
          <w:rFonts w:ascii="Times New Roman" w:hAnsi="Times New Roman" w:cs="Times New Roman"/>
          <w:sz w:val="24"/>
          <w:szCs w:val="24"/>
        </w:rPr>
        <w:t>cyathostomins</w:t>
      </w:r>
      <w:proofErr w:type="spellEnd"/>
      <w:r w:rsidRPr="009A2A11">
        <w:rPr>
          <w:rFonts w:ascii="Times New Roman" w:hAnsi="Times New Roman" w:cs="Times New Roman"/>
          <w:sz w:val="24"/>
          <w:szCs w:val="24"/>
        </w:rPr>
        <w:t xml:space="preserve">, making it difficult to compare our findings to previous work. </w:t>
      </w:r>
      <w:r>
        <w:rPr>
          <w:rFonts w:ascii="Times New Roman" w:hAnsi="Times New Roman" w:cs="Times New Roman"/>
          <w:sz w:val="24"/>
          <w:szCs w:val="24"/>
        </w:rPr>
        <w:t xml:space="preserve">Miller and Morrison (1992) reported </w:t>
      </w:r>
      <w:proofErr w:type="spellStart"/>
      <w:r>
        <w:rPr>
          <w:rFonts w:ascii="Times New Roman" w:hAnsi="Times New Roman" w:cs="Times New Roman"/>
          <w:sz w:val="24"/>
          <w:szCs w:val="24"/>
        </w:rPr>
        <w:t>fenbendazole</w:t>
      </w:r>
      <w:proofErr w:type="spellEnd"/>
      <w:r>
        <w:rPr>
          <w:rFonts w:ascii="Times New Roman" w:hAnsi="Times New Roman" w:cs="Times New Roman"/>
          <w:sz w:val="24"/>
          <w:szCs w:val="24"/>
        </w:rPr>
        <w:t xml:space="preserve"> </w:t>
      </w:r>
      <w:r w:rsidRPr="005F304B">
        <w:rPr>
          <w:rFonts w:ascii="Times New Roman" w:hAnsi="Times New Roman" w:cs="Times New Roman"/>
          <w:sz w:val="24"/>
          <w:szCs w:val="24"/>
        </w:rPr>
        <w:t xml:space="preserve">treatment resulted in little or no development of </w:t>
      </w:r>
      <w:proofErr w:type="spellStart"/>
      <w:r w:rsidR="00135E2A" w:rsidRPr="00135E2A">
        <w:rPr>
          <w:rFonts w:ascii="Times New Roman" w:hAnsi="Times New Roman" w:cs="Times New Roman"/>
          <w:iCs/>
          <w:sz w:val="24"/>
          <w:szCs w:val="24"/>
        </w:rPr>
        <w:t>strongyle</w:t>
      </w:r>
      <w:proofErr w:type="spellEnd"/>
      <w:r w:rsidR="00135E2A" w:rsidRPr="00135E2A">
        <w:rPr>
          <w:rFonts w:ascii="Times New Roman" w:hAnsi="Times New Roman" w:cs="Times New Roman"/>
          <w:iCs/>
          <w:sz w:val="24"/>
          <w:szCs w:val="24"/>
        </w:rPr>
        <w:t xml:space="preserve"> </w:t>
      </w:r>
      <w:r w:rsidRPr="005F304B">
        <w:rPr>
          <w:rFonts w:ascii="Times New Roman" w:hAnsi="Times New Roman" w:cs="Times New Roman"/>
          <w:sz w:val="24"/>
          <w:szCs w:val="24"/>
        </w:rPr>
        <w:t xml:space="preserve">eggs </w:t>
      </w:r>
      <w:r>
        <w:rPr>
          <w:rFonts w:ascii="Times New Roman" w:hAnsi="Times New Roman" w:cs="Times New Roman"/>
          <w:sz w:val="24"/>
          <w:szCs w:val="24"/>
        </w:rPr>
        <w:t>in cattle</w:t>
      </w:r>
      <w:r w:rsidRPr="005F304B">
        <w:rPr>
          <w:rFonts w:ascii="Times New Roman" w:hAnsi="Times New Roman" w:cs="Times New Roman"/>
          <w:sz w:val="24"/>
          <w:szCs w:val="24"/>
        </w:rPr>
        <w:t xml:space="preserve"> f</w:t>
      </w:r>
      <w:r>
        <w:rPr>
          <w:rFonts w:ascii="Times New Roman" w:hAnsi="Times New Roman" w:cs="Times New Roman"/>
          <w:sz w:val="24"/>
          <w:szCs w:val="24"/>
        </w:rPr>
        <w:t>a</w:t>
      </w:r>
      <w:r w:rsidRPr="005F304B">
        <w:rPr>
          <w:rFonts w:ascii="Times New Roman" w:hAnsi="Times New Roman" w:cs="Times New Roman"/>
          <w:sz w:val="24"/>
          <w:szCs w:val="24"/>
        </w:rPr>
        <w:t xml:space="preserve">eces </w:t>
      </w:r>
      <w:r w:rsidR="00430E7F">
        <w:rPr>
          <w:rFonts w:ascii="Times New Roman" w:hAnsi="Times New Roman" w:cs="Times New Roman"/>
          <w:sz w:val="24"/>
          <w:szCs w:val="24"/>
        </w:rPr>
        <w:t xml:space="preserve">from </w:t>
      </w:r>
      <w:r w:rsidR="00430E7F" w:rsidRPr="005F304B">
        <w:rPr>
          <w:rFonts w:ascii="Times New Roman" w:hAnsi="Times New Roman" w:cs="Times New Roman"/>
          <w:sz w:val="24"/>
          <w:szCs w:val="24"/>
        </w:rPr>
        <w:t xml:space="preserve">12 </w:t>
      </w:r>
      <w:r w:rsidR="00430E7F">
        <w:rPr>
          <w:rFonts w:ascii="Times New Roman" w:hAnsi="Times New Roman" w:cs="Times New Roman"/>
          <w:sz w:val="24"/>
          <w:szCs w:val="24"/>
        </w:rPr>
        <w:t xml:space="preserve">to 72 </w:t>
      </w:r>
      <w:r w:rsidRPr="005F304B">
        <w:rPr>
          <w:rFonts w:ascii="Times New Roman" w:hAnsi="Times New Roman" w:cs="Times New Roman"/>
          <w:sz w:val="24"/>
          <w:szCs w:val="24"/>
        </w:rPr>
        <w:t>h</w:t>
      </w:r>
      <w:r>
        <w:rPr>
          <w:rFonts w:ascii="Times New Roman" w:hAnsi="Times New Roman" w:cs="Times New Roman"/>
          <w:sz w:val="24"/>
          <w:szCs w:val="24"/>
        </w:rPr>
        <w:t>ours</w:t>
      </w:r>
      <w:r w:rsidRPr="005F304B">
        <w:rPr>
          <w:rFonts w:ascii="Times New Roman" w:hAnsi="Times New Roman" w:cs="Times New Roman"/>
          <w:sz w:val="24"/>
          <w:szCs w:val="24"/>
        </w:rPr>
        <w:t xml:space="preserve"> after treatment.</w:t>
      </w:r>
      <w:r>
        <w:rPr>
          <w:rFonts w:ascii="Times New Roman" w:hAnsi="Times New Roman" w:cs="Times New Roman"/>
          <w:sz w:val="24"/>
          <w:szCs w:val="24"/>
        </w:rPr>
        <w:t xml:space="preserve"> </w:t>
      </w:r>
      <w:r w:rsidR="00102433">
        <w:rPr>
          <w:rFonts w:ascii="Times New Roman" w:hAnsi="Times New Roman" w:cs="Times New Roman"/>
          <w:sz w:val="24"/>
          <w:szCs w:val="24"/>
        </w:rPr>
        <w:t xml:space="preserve"> In comparison to the findings of Miller and Morrison (1992) </w:t>
      </w:r>
      <w:r w:rsidR="002D7E77">
        <w:rPr>
          <w:rFonts w:ascii="Times New Roman" w:hAnsi="Times New Roman" w:cs="Times New Roman"/>
          <w:sz w:val="24"/>
          <w:szCs w:val="24"/>
        </w:rPr>
        <w:t>the number of egg present post treatment in our study</w:t>
      </w:r>
      <w:r w:rsidR="00133085">
        <w:rPr>
          <w:rFonts w:ascii="Times New Roman" w:hAnsi="Times New Roman" w:cs="Times New Roman"/>
          <w:sz w:val="24"/>
          <w:szCs w:val="24"/>
        </w:rPr>
        <w:t xml:space="preserve"> </w:t>
      </w:r>
      <w:r w:rsidR="00430E7F">
        <w:rPr>
          <w:rFonts w:ascii="Times New Roman" w:hAnsi="Times New Roman" w:cs="Times New Roman"/>
          <w:sz w:val="24"/>
          <w:szCs w:val="24"/>
        </w:rPr>
        <w:t>remain</w:t>
      </w:r>
      <w:r w:rsidR="00946432">
        <w:rPr>
          <w:rFonts w:ascii="Times New Roman" w:hAnsi="Times New Roman" w:cs="Times New Roman"/>
          <w:sz w:val="24"/>
          <w:szCs w:val="24"/>
        </w:rPr>
        <w:t>ed</w:t>
      </w:r>
      <w:r w:rsidR="00430E7F">
        <w:rPr>
          <w:rFonts w:ascii="Times New Roman" w:hAnsi="Times New Roman" w:cs="Times New Roman"/>
          <w:sz w:val="24"/>
          <w:szCs w:val="24"/>
        </w:rPr>
        <w:t xml:space="preserve"> low at 72 hours, </w:t>
      </w:r>
      <w:r w:rsidR="002D7E77">
        <w:rPr>
          <w:rFonts w:ascii="Times New Roman" w:hAnsi="Times New Roman" w:cs="Times New Roman"/>
          <w:sz w:val="24"/>
          <w:szCs w:val="24"/>
        </w:rPr>
        <w:t xml:space="preserve">however </w:t>
      </w:r>
      <w:r w:rsidR="00430E7F">
        <w:rPr>
          <w:rFonts w:ascii="Times New Roman" w:hAnsi="Times New Roman" w:cs="Times New Roman"/>
          <w:sz w:val="24"/>
          <w:szCs w:val="24"/>
        </w:rPr>
        <w:t xml:space="preserve">the hatching of those eggs significantly increased </w:t>
      </w:r>
      <w:r w:rsidR="002D7E77">
        <w:rPr>
          <w:rFonts w:ascii="Times New Roman" w:hAnsi="Times New Roman" w:cs="Times New Roman"/>
          <w:sz w:val="24"/>
          <w:szCs w:val="24"/>
        </w:rPr>
        <w:t>returning to</w:t>
      </w:r>
      <w:r w:rsidR="00430E7F">
        <w:rPr>
          <w:rFonts w:ascii="Times New Roman" w:hAnsi="Times New Roman" w:cs="Times New Roman"/>
          <w:sz w:val="24"/>
          <w:szCs w:val="24"/>
        </w:rPr>
        <w:t xml:space="preserve"> baseline</w:t>
      </w:r>
      <w:r w:rsidR="008F12C0">
        <w:rPr>
          <w:rFonts w:ascii="Times New Roman" w:hAnsi="Times New Roman" w:cs="Times New Roman"/>
          <w:sz w:val="24"/>
          <w:szCs w:val="24"/>
        </w:rPr>
        <w:t xml:space="preserve"> hatch rate</w:t>
      </w:r>
      <w:r w:rsidR="00430E7F">
        <w:rPr>
          <w:rFonts w:ascii="Times New Roman" w:hAnsi="Times New Roman" w:cs="Times New Roman"/>
          <w:sz w:val="24"/>
          <w:szCs w:val="24"/>
        </w:rPr>
        <w:t xml:space="preserve">. This could be due to species variation or due to the influence of the resistant proportion of </w:t>
      </w:r>
      <w:proofErr w:type="spellStart"/>
      <w:r w:rsidR="00430E7F">
        <w:rPr>
          <w:rFonts w:ascii="Times New Roman" w:hAnsi="Times New Roman" w:cs="Times New Roman"/>
          <w:sz w:val="24"/>
          <w:szCs w:val="24"/>
        </w:rPr>
        <w:t>cyathostomins</w:t>
      </w:r>
      <w:proofErr w:type="spellEnd"/>
      <w:r w:rsidR="00430E7F">
        <w:rPr>
          <w:rFonts w:ascii="Times New Roman" w:hAnsi="Times New Roman" w:cs="Times New Roman"/>
          <w:sz w:val="24"/>
          <w:szCs w:val="24"/>
        </w:rPr>
        <w:t xml:space="preserve"> within our population. </w:t>
      </w:r>
      <w:r w:rsidR="00893BFC">
        <w:rPr>
          <w:rFonts w:ascii="Times New Roman" w:hAnsi="Times New Roman" w:cs="Times New Roman"/>
          <w:sz w:val="24"/>
          <w:szCs w:val="24"/>
        </w:rPr>
        <w:t>It should be assumed</w:t>
      </w:r>
      <w:r w:rsidR="00B63DE3">
        <w:rPr>
          <w:rFonts w:ascii="Times New Roman" w:hAnsi="Times New Roman" w:cs="Times New Roman"/>
          <w:sz w:val="24"/>
          <w:szCs w:val="24"/>
        </w:rPr>
        <w:t xml:space="preserve"> that </w:t>
      </w:r>
      <w:r w:rsidR="00893BFC">
        <w:rPr>
          <w:rFonts w:ascii="Times New Roman" w:hAnsi="Times New Roman" w:cs="Times New Roman"/>
          <w:sz w:val="24"/>
          <w:szCs w:val="24"/>
        </w:rPr>
        <w:t xml:space="preserve">most </w:t>
      </w:r>
      <w:r w:rsidR="00B63DE3">
        <w:rPr>
          <w:rFonts w:ascii="Times New Roman" w:hAnsi="Times New Roman" w:cs="Times New Roman"/>
          <w:sz w:val="24"/>
          <w:szCs w:val="24"/>
        </w:rPr>
        <w:t xml:space="preserve">BZ-susceptible </w:t>
      </w:r>
      <w:proofErr w:type="spellStart"/>
      <w:r w:rsidR="00B63DE3">
        <w:rPr>
          <w:rFonts w:ascii="Times New Roman" w:hAnsi="Times New Roman" w:cs="Times New Roman"/>
          <w:sz w:val="24"/>
          <w:szCs w:val="24"/>
        </w:rPr>
        <w:t>cyathostomins</w:t>
      </w:r>
      <w:proofErr w:type="spellEnd"/>
      <w:r w:rsidR="00B63DE3">
        <w:rPr>
          <w:rFonts w:ascii="Times New Roman" w:hAnsi="Times New Roman" w:cs="Times New Roman"/>
          <w:sz w:val="24"/>
          <w:szCs w:val="24"/>
        </w:rPr>
        <w:t xml:space="preserve"> were removed by the </w:t>
      </w:r>
      <w:proofErr w:type="spellStart"/>
      <w:r w:rsidR="00CA1BDC">
        <w:rPr>
          <w:rFonts w:ascii="Times New Roman" w:hAnsi="Times New Roman" w:cs="Times New Roman"/>
          <w:sz w:val="24"/>
          <w:szCs w:val="24"/>
        </w:rPr>
        <w:t>f</w:t>
      </w:r>
      <w:r w:rsidR="00B63DE3">
        <w:rPr>
          <w:rFonts w:ascii="Times New Roman" w:hAnsi="Times New Roman" w:cs="Times New Roman"/>
          <w:sz w:val="24"/>
          <w:szCs w:val="24"/>
        </w:rPr>
        <w:t>enbendazole</w:t>
      </w:r>
      <w:proofErr w:type="spellEnd"/>
      <w:r w:rsidR="00B63DE3">
        <w:rPr>
          <w:rFonts w:ascii="Times New Roman" w:hAnsi="Times New Roman" w:cs="Times New Roman"/>
          <w:sz w:val="24"/>
          <w:szCs w:val="24"/>
        </w:rPr>
        <w:t xml:space="preserve"> treatment, thus skewing the population to the resistant proportion of </w:t>
      </w:r>
      <w:proofErr w:type="spellStart"/>
      <w:r w:rsidR="00B63DE3">
        <w:rPr>
          <w:rFonts w:ascii="Times New Roman" w:hAnsi="Times New Roman" w:cs="Times New Roman"/>
          <w:sz w:val="24"/>
          <w:szCs w:val="24"/>
        </w:rPr>
        <w:t>cyathostomins</w:t>
      </w:r>
      <w:proofErr w:type="spellEnd"/>
      <w:r w:rsidR="00B63DE3">
        <w:rPr>
          <w:rFonts w:ascii="Times New Roman" w:hAnsi="Times New Roman" w:cs="Times New Roman"/>
          <w:sz w:val="24"/>
          <w:szCs w:val="24"/>
        </w:rPr>
        <w:t xml:space="preserve"> which continued to hatch post treatment. </w:t>
      </w:r>
      <w:r w:rsidR="00CE7B54">
        <w:rPr>
          <w:rFonts w:ascii="Times New Roman" w:hAnsi="Times New Roman" w:cs="Times New Roman"/>
          <w:sz w:val="24"/>
          <w:szCs w:val="24"/>
        </w:rPr>
        <w:t xml:space="preserve">It is important to consider that horses commonly harbour multiple species of </w:t>
      </w:r>
      <w:proofErr w:type="spellStart"/>
      <w:r w:rsidR="00CE7B54">
        <w:rPr>
          <w:rFonts w:ascii="Times New Roman" w:hAnsi="Times New Roman" w:cs="Times New Roman"/>
          <w:sz w:val="24"/>
          <w:szCs w:val="24"/>
        </w:rPr>
        <w:t>cyathostomins</w:t>
      </w:r>
      <w:proofErr w:type="spellEnd"/>
      <w:r w:rsidR="00CE7B54">
        <w:rPr>
          <w:rFonts w:ascii="Times New Roman" w:hAnsi="Times New Roman" w:cs="Times New Roman"/>
          <w:sz w:val="24"/>
          <w:szCs w:val="24"/>
        </w:rPr>
        <w:t xml:space="preserve">. Previous work has identified that the efficacy of </w:t>
      </w:r>
      <w:proofErr w:type="spellStart"/>
      <w:r w:rsidR="00CE7B54">
        <w:rPr>
          <w:rFonts w:ascii="Times New Roman" w:hAnsi="Times New Roman" w:cs="Times New Roman"/>
          <w:sz w:val="24"/>
          <w:szCs w:val="24"/>
        </w:rPr>
        <w:t>benzimidazoles</w:t>
      </w:r>
      <w:proofErr w:type="spellEnd"/>
      <w:r w:rsidR="00CE7B54">
        <w:rPr>
          <w:rFonts w:ascii="Times New Roman" w:hAnsi="Times New Roman" w:cs="Times New Roman"/>
          <w:sz w:val="24"/>
          <w:szCs w:val="24"/>
        </w:rPr>
        <w:t xml:space="preserve"> and susceptibility to anthelmintic resistance can differ between </w:t>
      </w:r>
      <w:proofErr w:type="spellStart"/>
      <w:r w:rsidR="00CE7B54">
        <w:rPr>
          <w:rFonts w:ascii="Times New Roman" w:hAnsi="Times New Roman" w:cs="Times New Roman"/>
          <w:sz w:val="24"/>
          <w:szCs w:val="24"/>
        </w:rPr>
        <w:t>cyathostomin</w:t>
      </w:r>
      <w:proofErr w:type="spellEnd"/>
      <w:r w:rsidR="00CE7B54">
        <w:rPr>
          <w:rFonts w:ascii="Times New Roman" w:hAnsi="Times New Roman" w:cs="Times New Roman"/>
          <w:sz w:val="24"/>
          <w:szCs w:val="24"/>
        </w:rPr>
        <w:t xml:space="preserve"> species (</w:t>
      </w:r>
      <w:proofErr w:type="spellStart"/>
      <w:r w:rsidR="00CE7B54">
        <w:rPr>
          <w:rFonts w:ascii="Times New Roman" w:hAnsi="Times New Roman" w:cs="Times New Roman"/>
          <w:sz w:val="24"/>
          <w:szCs w:val="24"/>
        </w:rPr>
        <w:t>Traversa</w:t>
      </w:r>
      <w:proofErr w:type="spellEnd"/>
      <w:r w:rsidR="00CE7B54">
        <w:rPr>
          <w:rFonts w:ascii="Times New Roman" w:hAnsi="Times New Roman" w:cs="Times New Roman"/>
          <w:sz w:val="24"/>
          <w:szCs w:val="24"/>
        </w:rPr>
        <w:t xml:space="preserve"> </w:t>
      </w:r>
      <w:r w:rsidR="00CE7B54" w:rsidRPr="00BE2BFC">
        <w:rPr>
          <w:rFonts w:ascii="Times New Roman" w:hAnsi="Times New Roman" w:cs="Times New Roman"/>
          <w:i/>
          <w:sz w:val="24"/>
          <w:szCs w:val="24"/>
        </w:rPr>
        <w:t>et al</w:t>
      </w:r>
      <w:r w:rsidR="00CE7B54">
        <w:rPr>
          <w:rFonts w:ascii="Times New Roman" w:hAnsi="Times New Roman" w:cs="Times New Roman"/>
          <w:sz w:val="24"/>
          <w:szCs w:val="24"/>
        </w:rPr>
        <w:t>., 2009).</w:t>
      </w:r>
    </w:p>
    <w:p w:rsidR="005F304B" w:rsidRPr="00B87AAB" w:rsidRDefault="00B63DE3" w:rsidP="00661E37">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 </w:t>
      </w:r>
    </w:p>
    <w:p w:rsidR="005B0484" w:rsidRDefault="001D28DC" w:rsidP="00661E37">
      <w:pPr>
        <w:pStyle w:val="ListParagraph"/>
        <w:spacing w:line="480" w:lineRule="auto"/>
        <w:ind w:left="0"/>
        <w:rPr>
          <w:rFonts w:ascii="Times New Roman" w:hAnsi="Times New Roman" w:cs="Times New Roman"/>
          <w:sz w:val="24"/>
          <w:szCs w:val="24"/>
        </w:rPr>
      </w:pPr>
      <w:proofErr w:type="spellStart"/>
      <w:r>
        <w:rPr>
          <w:rFonts w:ascii="Times New Roman" w:hAnsi="Times New Roman" w:cs="Times New Roman"/>
          <w:sz w:val="24"/>
          <w:szCs w:val="24"/>
        </w:rPr>
        <w:t>Hotson</w:t>
      </w:r>
      <w:proofErr w:type="spellEnd"/>
      <w:r>
        <w:rPr>
          <w:rFonts w:ascii="Times New Roman" w:hAnsi="Times New Roman" w:cs="Times New Roman"/>
          <w:sz w:val="24"/>
          <w:szCs w:val="24"/>
        </w:rPr>
        <w:t xml:space="preserve"> </w:t>
      </w:r>
      <w:r w:rsidRPr="00661E37">
        <w:rPr>
          <w:rFonts w:ascii="Times New Roman" w:hAnsi="Times New Roman" w:cs="Times New Roman"/>
          <w:i/>
          <w:sz w:val="24"/>
          <w:szCs w:val="24"/>
        </w:rPr>
        <w:t>et al.</w:t>
      </w:r>
      <w:r w:rsidRPr="001334B8">
        <w:rPr>
          <w:rFonts w:ascii="Times New Roman" w:hAnsi="Times New Roman" w:cs="Times New Roman"/>
          <w:sz w:val="24"/>
          <w:szCs w:val="24"/>
        </w:rPr>
        <w:t xml:space="preserve"> (1970)</w:t>
      </w:r>
      <w:r>
        <w:rPr>
          <w:rFonts w:ascii="Times New Roman" w:hAnsi="Times New Roman" w:cs="Times New Roman"/>
          <w:sz w:val="24"/>
          <w:szCs w:val="24"/>
        </w:rPr>
        <w:t xml:space="preserve"> reported a 70% </w:t>
      </w:r>
      <w:r w:rsidR="00771392">
        <w:rPr>
          <w:rFonts w:ascii="Times New Roman" w:hAnsi="Times New Roman" w:cs="Times New Roman"/>
          <w:sz w:val="24"/>
          <w:szCs w:val="24"/>
        </w:rPr>
        <w:t xml:space="preserve">FECR </w:t>
      </w:r>
      <w:r w:rsidR="00AD5BDA">
        <w:rPr>
          <w:rFonts w:ascii="Times New Roman" w:hAnsi="Times New Roman" w:cs="Times New Roman"/>
          <w:sz w:val="24"/>
          <w:szCs w:val="24"/>
        </w:rPr>
        <w:t>in small ruminants demonstrating BZ resistance</w:t>
      </w:r>
      <w:r>
        <w:rPr>
          <w:rFonts w:ascii="Times New Roman" w:hAnsi="Times New Roman" w:cs="Times New Roman"/>
          <w:sz w:val="24"/>
          <w:szCs w:val="24"/>
        </w:rPr>
        <w:t xml:space="preserve">, </w:t>
      </w:r>
      <w:r w:rsidRPr="001334B8">
        <w:rPr>
          <w:rFonts w:ascii="Times New Roman" w:hAnsi="Times New Roman" w:cs="Times New Roman"/>
          <w:sz w:val="24"/>
          <w:szCs w:val="24"/>
        </w:rPr>
        <w:t xml:space="preserve">however the </w:t>
      </w:r>
      <w:r>
        <w:rPr>
          <w:rFonts w:ascii="Times New Roman" w:hAnsi="Times New Roman" w:cs="Times New Roman"/>
          <w:sz w:val="24"/>
          <w:szCs w:val="24"/>
        </w:rPr>
        <w:t xml:space="preserve">BZ </w:t>
      </w:r>
      <w:r w:rsidRPr="001334B8">
        <w:rPr>
          <w:rFonts w:ascii="Times New Roman" w:hAnsi="Times New Roman" w:cs="Times New Roman"/>
          <w:sz w:val="24"/>
          <w:szCs w:val="24"/>
        </w:rPr>
        <w:t xml:space="preserve">treatment </w:t>
      </w:r>
      <w:r w:rsidR="00AD5BDA">
        <w:rPr>
          <w:rFonts w:ascii="Times New Roman" w:hAnsi="Times New Roman" w:cs="Times New Roman"/>
          <w:sz w:val="24"/>
          <w:szCs w:val="24"/>
        </w:rPr>
        <w:t>showed</w:t>
      </w:r>
      <w:r w:rsidR="00AD5BDA" w:rsidRPr="001334B8">
        <w:rPr>
          <w:rFonts w:ascii="Times New Roman" w:hAnsi="Times New Roman" w:cs="Times New Roman"/>
          <w:sz w:val="24"/>
          <w:szCs w:val="24"/>
        </w:rPr>
        <w:t xml:space="preserve"> </w:t>
      </w:r>
      <w:r w:rsidRPr="001334B8">
        <w:rPr>
          <w:rFonts w:ascii="Times New Roman" w:hAnsi="Times New Roman" w:cs="Times New Roman"/>
          <w:sz w:val="24"/>
          <w:szCs w:val="24"/>
        </w:rPr>
        <w:t>little effect on the adult parasite burden</w:t>
      </w:r>
      <w:r>
        <w:rPr>
          <w:rFonts w:ascii="Times New Roman" w:hAnsi="Times New Roman" w:cs="Times New Roman"/>
          <w:sz w:val="24"/>
          <w:szCs w:val="24"/>
        </w:rPr>
        <w:t xml:space="preserve"> in </w:t>
      </w:r>
      <w:r w:rsidR="00AD5BDA">
        <w:rPr>
          <w:rFonts w:ascii="Times New Roman" w:hAnsi="Times New Roman" w:cs="Times New Roman"/>
          <w:sz w:val="24"/>
          <w:szCs w:val="24"/>
        </w:rPr>
        <w:t xml:space="preserve">a </w:t>
      </w:r>
      <w:r>
        <w:rPr>
          <w:rFonts w:ascii="Times New Roman" w:hAnsi="Times New Roman" w:cs="Times New Roman"/>
          <w:sz w:val="24"/>
          <w:szCs w:val="24"/>
        </w:rPr>
        <w:t>post slaughter worm count</w:t>
      </w:r>
      <w:r w:rsidRPr="001334B8">
        <w:rPr>
          <w:rFonts w:ascii="Times New Roman" w:hAnsi="Times New Roman" w:cs="Times New Roman"/>
          <w:sz w:val="24"/>
          <w:szCs w:val="24"/>
        </w:rPr>
        <w:t>.</w:t>
      </w:r>
      <w:r>
        <w:rPr>
          <w:rFonts w:ascii="Times New Roman" w:hAnsi="Times New Roman" w:cs="Times New Roman"/>
          <w:sz w:val="24"/>
          <w:szCs w:val="24"/>
        </w:rPr>
        <w:t xml:space="preserve"> Compared to untreated controls the female worms had fewer eggs present</w:t>
      </w:r>
      <w:r w:rsidR="00AD5BDA">
        <w:rPr>
          <w:rFonts w:ascii="Times New Roman" w:hAnsi="Times New Roman" w:cs="Times New Roman"/>
          <w:sz w:val="24"/>
          <w:szCs w:val="24"/>
        </w:rPr>
        <w:t xml:space="preserve">. </w:t>
      </w:r>
      <w:proofErr w:type="spellStart"/>
      <w:r w:rsidR="00AD5BDA">
        <w:rPr>
          <w:rFonts w:ascii="Times New Roman" w:hAnsi="Times New Roman" w:cs="Times New Roman"/>
          <w:sz w:val="24"/>
          <w:szCs w:val="24"/>
        </w:rPr>
        <w:t>Hotson</w:t>
      </w:r>
      <w:proofErr w:type="spellEnd"/>
      <w:r w:rsidR="00AD5BDA">
        <w:rPr>
          <w:rFonts w:ascii="Times New Roman" w:hAnsi="Times New Roman" w:cs="Times New Roman"/>
          <w:sz w:val="24"/>
          <w:szCs w:val="24"/>
        </w:rPr>
        <w:t xml:space="preserve"> </w:t>
      </w:r>
      <w:r w:rsidR="00AD5BDA" w:rsidRPr="00AD5BDA">
        <w:rPr>
          <w:rFonts w:ascii="Times New Roman" w:hAnsi="Times New Roman" w:cs="Times New Roman"/>
          <w:i/>
          <w:sz w:val="24"/>
          <w:szCs w:val="24"/>
        </w:rPr>
        <w:t>et al.</w:t>
      </w:r>
      <w:r w:rsidR="00AD5BDA">
        <w:rPr>
          <w:rFonts w:ascii="Times New Roman" w:hAnsi="Times New Roman" w:cs="Times New Roman"/>
          <w:sz w:val="24"/>
          <w:szCs w:val="24"/>
        </w:rPr>
        <w:t xml:space="preserve"> (2009)</w:t>
      </w:r>
      <w:r>
        <w:rPr>
          <w:rFonts w:ascii="Times New Roman" w:hAnsi="Times New Roman" w:cs="Times New Roman"/>
          <w:sz w:val="24"/>
          <w:szCs w:val="24"/>
        </w:rPr>
        <w:t xml:space="preserve"> suggest</w:t>
      </w:r>
      <w:r w:rsidR="00AD5BDA">
        <w:rPr>
          <w:rFonts w:ascii="Times New Roman" w:hAnsi="Times New Roman" w:cs="Times New Roman"/>
          <w:sz w:val="24"/>
          <w:szCs w:val="24"/>
        </w:rPr>
        <w:t>ed</w:t>
      </w:r>
      <w:r>
        <w:rPr>
          <w:rFonts w:ascii="Times New Roman" w:hAnsi="Times New Roman" w:cs="Times New Roman"/>
          <w:sz w:val="24"/>
          <w:szCs w:val="24"/>
        </w:rPr>
        <w:t xml:space="preserve"> th</w:t>
      </w:r>
      <w:r w:rsidR="00CA1BDC">
        <w:rPr>
          <w:rFonts w:ascii="Times New Roman" w:hAnsi="Times New Roman" w:cs="Times New Roman"/>
          <w:sz w:val="24"/>
          <w:szCs w:val="24"/>
        </w:rPr>
        <w:t xml:space="preserve">at </w:t>
      </w:r>
      <w:proofErr w:type="spellStart"/>
      <w:r w:rsidR="00CA1BDC">
        <w:rPr>
          <w:rFonts w:ascii="Times New Roman" w:hAnsi="Times New Roman" w:cs="Times New Roman"/>
          <w:sz w:val="24"/>
          <w:szCs w:val="24"/>
        </w:rPr>
        <w:t>fenbendazole</w:t>
      </w:r>
      <w:proofErr w:type="spellEnd"/>
      <w:r>
        <w:rPr>
          <w:rFonts w:ascii="Times New Roman" w:hAnsi="Times New Roman" w:cs="Times New Roman"/>
          <w:sz w:val="24"/>
          <w:szCs w:val="24"/>
        </w:rPr>
        <w:t xml:space="preserve"> treatment temporarily supressed egg laying but allowed the parasites to survive (</w:t>
      </w:r>
      <w:proofErr w:type="spellStart"/>
      <w:r>
        <w:rPr>
          <w:rFonts w:ascii="Times New Roman" w:hAnsi="Times New Roman" w:cs="Times New Roman"/>
          <w:sz w:val="24"/>
          <w:szCs w:val="24"/>
        </w:rPr>
        <w:t>Hotson</w:t>
      </w:r>
      <w:proofErr w:type="spellEnd"/>
      <w:r>
        <w:rPr>
          <w:rFonts w:ascii="Times New Roman" w:hAnsi="Times New Roman" w:cs="Times New Roman"/>
          <w:sz w:val="24"/>
          <w:szCs w:val="24"/>
        </w:rPr>
        <w:t xml:space="preserve"> </w:t>
      </w:r>
      <w:r w:rsidRPr="0058181B">
        <w:rPr>
          <w:rFonts w:ascii="Times New Roman" w:hAnsi="Times New Roman" w:cs="Times New Roman"/>
          <w:i/>
          <w:sz w:val="24"/>
          <w:szCs w:val="24"/>
        </w:rPr>
        <w:t>et al.,</w:t>
      </w:r>
      <w:r>
        <w:rPr>
          <w:rFonts w:ascii="Times New Roman" w:hAnsi="Times New Roman" w:cs="Times New Roman"/>
          <w:sz w:val="24"/>
          <w:szCs w:val="24"/>
        </w:rPr>
        <w:t xml:space="preserve"> 1970).</w:t>
      </w:r>
      <w:r w:rsidR="00AD5BDA">
        <w:rPr>
          <w:rFonts w:ascii="Times New Roman" w:hAnsi="Times New Roman" w:cs="Times New Roman"/>
          <w:sz w:val="24"/>
          <w:szCs w:val="24"/>
        </w:rPr>
        <w:t xml:space="preserve"> This suggests </w:t>
      </w:r>
      <w:proofErr w:type="spellStart"/>
      <w:r w:rsidR="00AD5BDA">
        <w:rPr>
          <w:rFonts w:ascii="Times New Roman" w:hAnsi="Times New Roman" w:cs="Times New Roman"/>
          <w:sz w:val="24"/>
          <w:szCs w:val="24"/>
        </w:rPr>
        <w:t>anthelmintics</w:t>
      </w:r>
      <w:proofErr w:type="spellEnd"/>
      <w:r w:rsidR="00AD5BDA">
        <w:rPr>
          <w:rFonts w:ascii="Times New Roman" w:hAnsi="Times New Roman" w:cs="Times New Roman"/>
          <w:sz w:val="24"/>
          <w:szCs w:val="24"/>
        </w:rPr>
        <w:t xml:space="preserve"> have the ability to temporarily damage </w:t>
      </w:r>
      <w:r w:rsidR="007E30C5">
        <w:rPr>
          <w:rFonts w:ascii="Times New Roman" w:hAnsi="Times New Roman" w:cs="Times New Roman"/>
          <w:sz w:val="24"/>
          <w:szCs w:val="24"/>
        </w:rPr>
        <w:t xml:space="preserve">adult </w:t>
      </w:r>
      <w:r w:rsidR="00AD5BDA">
        <w:rPr>
          <w:rFonts w:ascii="Times New Roman" w:hAnsi="Times New Roman" w:cs="Times New Roman"/>
          <w:sz w:val="24"/>
          <w:szCs w:val="24"/>
        </w:rPr>
        <w:t>parasites and parasite eggs</w:t>
      </w:r>
      <w:r w:rsidR="007E30C5">
        <w:rPr>
          <w:rFonts w:ascii="Times New Roman" w:hAnsi="Times New Roman" w:cs="Times New Roman"/>
          <w:sz w:val="24"/>
          <w:szCs w:val="24"/>
        </w:rPr>
        <w:t xml:space="preserve"> in resistant nematodes.</w:t>
      </w:r>
      <w:r w:rsidR="007E30C5" w:rsidRPr="001334B8">
        <w:rPr>
          <w:rFonts w:ascii="Times New Roman" w:hAnsi="Times New Roman" w:cs="Times New Roman"/>
          <w:sz w:val="24"/>
          <w:szCs w:val="24"/>
        </w:rPr>
        <w:t xml:space="preserve"> To</w:t>
      </w:r>
      <w:r w:rsidRPr="001334B8">
        <w:rPr>
          <w:rFonts w:ascii="Times New Roman" w:hAnsi="Times New Roman" w:cs="Times New Roman"/>
          <w:sz w:val="24"/>
          <w:szCs w:val="24"/>
        </w:rPr>
        <w:t xml:space="preserve"> the authors</w:t>
      </w:r>
      <w:r w:rsidR="00EB261C">
        <w:rPr>
          <w:rFonts w:ascii="Times New Roman" w:hAnsi="Times New Roman" w:cs="Times New Roman"/>
          <w:sz w:val="24"/>
          <w:szCs w:val="24"/>
        </w:rPr>
        <w:t>’</w:t>
      </w:r>
      <w:r w:rsidRPr="001334B8">
        <w:rPr>
          <w:rFonts w:ascii="Times New Roman" w:hAnsi="Times New Roman" w:cs="Times New Roman"/>
          <w:sz w:val="24"/>
          <w:szCs w:val="24"/>
        </w:rPr>
        <w:t xml:space="preserve"> knowledge there have been no </w:t>
      </w:r>
      <w:r>
        <w:rPr>
          <w:rFonts w:ascii="Times New Roman" w:hAnsi="Times New Roman" w:cs="Times New Roman"/>
          <w:sz w:val="24"/>
          <w:szCs w:val="24"/>
        </w:rPr>
        <w:t xml:space="preserve">such </w:t>
      </w:r>
      <w:r w:rsidRPr="001334B8">
        <w:rPr>
          <w:rFonts w:ascii="Times New Roman" w:hAnsi="Times New Roman" w:cs="Times New Roman"/>
          <w:sz w:val="24"/>
          <w:szCs w:val="24"/>
        </w:rPr>
        <w:t xml:space="preserve">reports </w:t>
      </w:r>
      <w:r>
        <w:rPr>
          <w:rFonts w:ascii="Times New Roman" w:hAnsi="Times New Roman" w:cs="Times New Roman"/>
          <w:sz w:val="24"/>
          <w:szCs w:val="24"/>
        </w:rPr>
        <w:t>from</w:t>
      </w:r>
      <w:r w:rsidRPr="001334B8">
        <w:rPr>
          <w:rFonts w:ascii="Times New Roman" w:hAnsi="Times New Roman" w:cs="Times New Roman"/>
          <w:sz w:val="24"/>
          <w:szCs w:val="24"/>
        </w:rPr>
        <w:t xml:space="preserve"> equine </w:t>
      </w:r>
      <w:proofErr w:type="spellStart"/>
      <w:r w:rsidRPr="001334B8">
        <w:rPr>
          <w:rFonts w:ascii="Times New Roman" w:hAnsi="Times New Roman" w:cs="Times New Roman"/>
          <w:sz w:val="24"/>
          <w:szCs w:val="24"/>
        </w:rPr>
        <w:t>cyathostomins</w:t>
      </w:r>
      <w:proofErr w:type="spellEnd"/>
      <w:r w:rsidRPr="001334B8">
        <w:rPr>
          <w:rFonts w:ascii="Times New Roman" w:hAnsi="Times New Roman" w:cs="Times New Roman"/>
          <w:sz w:val="24"/>
          <w:szCs w:val="24"/>
        </w:rPr>
        <w:t xml:space="preserve"> of the viability of the eggs shed post-treatment</w:t>
      </w:r>
      <w:r>
        <w:rPr>
          <w:rFonts w:ascii="Times New Roman" w:hAnsi="Times New Roman" w:cs="Times New Roman"/>
          <w:sz w:val="24"/>
          <w:szCs w:val="24"/>
        </w:rPr>
        <w:t xml:space="preserve"> with BZ</w:t>
      </w:r>
      <w:r w:rsidRPr="005A319C">
        <w:rPr>
          <w:rFonts w:ascii="Times New Roman" w:hAnsi="Times New Roman" w:cs="Times New Roman"/>
          <w:sz w:val="24"/>
          <w:szCs w:val="24"/>
        </w:rPr>
        <w:t xml:space="preserve"> </w:t>
      </w:r>
      <w:r w:rsidRPr="005A319C">
        <w:rPr>
          <w:rFonts w:ascii="Times New Roman" w:hAnsi="Times New Roman" w:cs="Times New Roman"/>
          <w:sz w:val="24"/>
          <w:szCs w:val="24"/>
        </w:rPr>
        <w:fldChar w:fldCharType="begin">
          <w:fldData xml:space="preserve">PEVuZE5vdGU+PENpdGU+PEF1dGhvcj5Ib2Rna2luc29uPC9BdXRob3I+PFllYXI+MjAwNTwvWWVh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</w:fldData>
        </w:fldChar>
      </w:r>
      <w:r w:rsidRPr="005A319C">
        <w:rPr>
          <w:rFonts w:ascii="Times New Roman" w:hAnsi="Times New Roman" w:cs="Times New Roman"/>
          <w:sz w:val="24"/>
          <w:szCs w:val="24"/>
        </w:rPr>
        <w:instrText xml:space="preserve"> ADDIN EN.CITE </w:instrText>
      </w:r>
      <w:r w:rsidRPr="005A319C">
        <w:rPr>
          <w:rFonts w:ascii="Times New Roman" w:hAnsi="Times New Roman" w:cs="Times New Roman"/>
          <w:sz w:val="24"/>
          <w:szCs w:val="24"/>
        </w:rPr>
        <w:fldChar w:fldCharType="begin">
          <w:fldData xml:space="preserve">PEVuZE5vdGU+PENpdGU+PEF1dGhvcj5Ib2Rna2luc29uPC9BdXRob3I+PFllYXI+MjAwNTwvWWVh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</w:fldData>
        </w:fldChar>
      </w:r>
      <w:r w:rsidRPr="005A319C">
        <w:rPr>
          <w:rFonts w:ascii="Times New Roman" w:hAnsi="Times New Roman" w:cs="Times New Roman"/>
          <w:sz w:val="24"/>
          <w:szCs w:val="24"/>
        </w:rPr>
        <w:instrText xml:space="preserve"> ADDIN EN.CITE.DATA </w:instrText>
      </w:r>
      <w:r w:rsidRPr="005A319C">
        <w:rPr>
          <w:rFonts w:ascii="Times New Roman" w:hAnsi="Times New Roman" w:cs="Times New Roman"/>
          <w:sz w:val="24"/>
          <w:szCs w:val="24"/>
        </w:rPr>
      </w:r>
      <w:r w:rsidRPr="005A319C">
        <w:rPr>
          <w:rFonts w:ascii="Times New Roman" w:hAnsi="Times New Roman" w:cs="Times New Roman"/>
          <w:sz w:val="24"/>
          <w:szCs w:val="24"/>
        </w:rPr>
        <w:fldChar w:fldCharType="end"/>
      </w:r>
      <w:r w:rsidRPr="005A319C">
        <w:rPr>
          <w:rFonts w:ascii="Times New Roman" w:hAnsi="Times New Roman" w:cs="Times New Roman"/>
          <w:sz w:val="24"/>
          <w:szCs w:val="24"/>
        </w:rPr>
      </w:r>
      <w:r w:rsidRPr="005A319C">
        <w:rPr>
          <w:rFonts w:ascii="Times New Roman" w:hAnsi="Times New Roman" w:cs="Times New Roman"/>
          <w:sz w:val="24"/>
          <w:szCs w:val="24"/>
        </w:rPr>
        <w:fldChar w:fldCharType="separate"/>
      </w:r>
      <w:r>
        <w:rPr>
          <w:rFonts w:ascii="Times New Roman" w:hAnsi="Times New Roman" w:cs="Times New Roman"/>
          <w:noProof/>
          <w:sz w:val="24"/>
          <w:szCs w:val="24"/>
        </w:rPr>
        <w:t>(</w:t>
      </w:r>
      <w:r w:rsidR="001A0EC8">
        <w:rPr>
          <w:rFonts w:ascii="Times New Roman" w:hAnsi="Times New Roman" w:cs="Times New Roman"/>
          <w:noProof/>
          <w:sz w:val="24"/>
          <w:szCs w:val="24"/>
        </w:rPr>
        <w:t xml:space="preserve">Chandler </w:t>
      </w:r>
      <w:r w:rsidR="001A0EC8" w:rsidRPr="001A0EC8">
        <w:rPr>
          <w:rFonts w:ascii="Times New Roman" w:hAnsi="Times New Roman" w:cs="Times New Roman"/>
          <w:i/>
          <w:noProof/>
          <w:sz w:val="24"/>
          <w:szCs w:val="24"/>
        </w:rPr>
        <w:t>et al.,</w:t>
      </w:r>
      <w:r w:rsidR="001A0EC8">
        <w:rPr>
          <w:rFonts w:ascii="Times New Roman" w:hAnsi="Times New Roman" w:cs="Times New Roman"/>
          <w:noProof/>
          <w:sz w:val="24"/>
          <w:szCs w:val="24"/>
        </w:rPr>
        <w:t xml:space="preserve"> 2000</w:t>
      </w:r>
      <w:proofErr w:type="gramStart"/>
      <w:r w:rsidR="001A0EC8">
        <w:rPr>
          <w:rFonts w:ascii="Times New Roman" w:hAnsi="Times New Roman" w:cs="Times New Roman"/>
          <w:noProof/>
          <w:sz w:val="24"/>
          <w:szCs w:val="24"/>
        </w:rPr>
        <w:t xml:space="preserve">; </w:t>
      </w:r>
      <w:hyperlink w:anchor="_ENREF_5" w:tooltip="Chandler, 2002 #149" w:history="1">
        <w:r w:rsidRPr="005A319C">
          <w:rPr>
            <w:rFonts w:ascii="Times New Roman" w:hAnsi="Times New Roman" w:cs="Times New Roman"/>
            <w:noProof/>
            <w:sz w:val="24"/>
            <w:szCs w:val="24"/>
          </w:rPr>
          <w:t>Chandler and Love, 2002</w:t>
        </w:r>
      </w:hyperlink>
      <w:r>
        <w:rPr>
          <w:rFonts w:ascii="Times New Roman" w:hAnsi="Times New Roman" w:cs="Times New Roman"/>
          <w:noProof/>
          <w:sz w:val="24"/>
          <w:szCs w:val="24"/>
        </w:rPr>
        <w:t>;</w:t>
      </w:r>
      <w:proofErr w:type="gramEnd"/>
      <w:r>
        <w:rPr>
          <w:rFonts w:ascii="Times New Roman" w:hAnsi="Times New Roman" w:cs="Times New Roman"/>
          <w:noProof/>
          <w:sz w:val="24"/>
          <w:szCs w:val="24"/>
        </w:rPr>
        <w:t xml:space="preserve"> Rossano </w:t>
      </w:r>
      <w:r w:rsidRPr="0058181B">
        <w:rPr>
          <w:rFonts w:ascii="Times New Roman" w:hAnsi="Times New Roman" w:cs="Times New Roman"/>
          <w:i/>
          <w:noProof/>
          <w:sz w:val="24"/>
          <w:szCs w:val="24"/>
        </w:rPr>
        <w:t xml:space="preserve">et al., </w:t>
      </w:r>
      <w:r w:rsidRPr="005A319C">
        <w:rPr>
          <w:rFonts w:ascii="Times New Roman" w:hAnsi="Times New Roman" w:cs="Times New Roman"/>
          <w:noProof/>
          <w:sz w:val="24"/>
          <w:szCs w:val="24"/>
        </w:rPr>
        <w:t>2010)</w:t>
      </w:r>
      <w:r w:rsidRPr="005A319C">
        <w:rPr>
          <w:rFonts w:ascii="Times New Roman" w:hAnsi="Times New Roman" w:cs="Times New Roman"/>
          <w:sz w:val="24"/>
          <w:szCs w:val="24"/>
        </w:rPr>
        <w:fldChar w:fldCharType="end"/>
      </w:r>
      <w:r>
        <w:rPr>
          <w:rFonts w:ascii="Times New Roman" w:hAnsi="Times New Roman" w:cs="Times New Roman"/>
          <w:sz w:val="24"/>
          <w:szCs w:val="24"/>
        </w:rPr>
        <w:t>.</w:t>
      </w:r>
      <w:r w:rsidR="0039002E">
        <w:rPr>
          <w:rFonts w:ascii="Times New Roman" w:hAnsi="Times New Roman" w:cs="Times New Roman"/>
          <w:sz w:val="24"/>
          <w:szCs w:val="24"/>
        </w:rPr>
        <w:t xml:space="preserve"> When considering the numbers of eggs and larvae post treatment from our findings it is important to remember that there is no direct linear correlation between the numbers of nematode eggs excreted and the number of intestinal worms present within horses (Nielsen </w:t>
      </w:r>
      <w:r w:rsidR="0039002E" w:rsidRPr="002723E6">
        <w:rPr>
          <w:rFonts w:ascii="Times New Roman" w:hAnsi="Times New Roman" w:cs="Times New Roman"/>
          <w:i/>
          <w:sz w:val="24"/>
          <w:szCs w:val="24"/>
        </w:rPr>
        <w:t>et al.,</w:t>
      </w:r>
      <w:r w:rsidR="0039002E">
        <w:rPr>
          <w:rFonts w:ascii="Times New Roman" w:hAnsi="Times New Roman" w:cs="Times New Roman"/>
          <w:sz w:val="24"/>
          <w:szCs w:val="24"/>
        </w:rPr>
        <w:t xml:space="preserve">2010b). However our results do indicate the presence of egg laying </w:t>
      </w:r>
      <w:proofErr w:type="spellStart"/>
      <w:r w:rsidR="0039002E">
        <w:rPr>
          <w:rFonts w:ascii="Times New Roman" w:hAnsi="Times New Roman" w:cs="Times New Roman"/>
          <w:sz w:val="24"/>
          <w:szCs w:val="24"/>
        </w:rPr>
        <w:t>cyathostomins</w:t>
      </w:r>
      <w:proofErr w:type="spellEnd"/>
      <w:r w:rsidR="0039002E">
        <w:rPr>
          <w:rFonts w:ascii="Times New Roman" w:hAnsi="Times New Roman" w:cs="Times New Roman"/>
          <w:sz w:val="24"/>
          <w:szCs w:val="24"/>
        </w:rPr>
        <w:t xml:space="preserve"> within these horses post treatment.</w:t>
      </w:r>
    </w:p>
    <w:p w:rsidR="00144B6E" w:rsidRDefault="00ED1F6C" w:rsidP="00661E37">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Our </w:t>
      </w:r>
      <w:r w:rsidR="00D8441E">
        <w:rPr>
          <w:rFonts w:ascii="Times New Roman" w:hAnsi="Times New Roman" w:cs="Times New Roman"/>
          <w:sz w:val="24"/>
          <w:szCs w:val="24"/>
        </w:rPr>
        <w:t>study</w:t>
      </w:r>
      <w:r w:rsidR="007E4EF8" w:rsidRPr="009A2A11">
        <w:rPr>
          <w:rFonts w:ascii="Times New Roman" w:hAnsi="Times New Roman" w:cs="Times New Roman"/>
          <w:sz w:val="24"/>
          <w:szCs w:val="24"/>
        </w:rPr>
        <w:t xml:space="preserve"> population of horses </w:t>
      </w:r>
      <w:r w:rsidR="001D7A1D" w:rsidRPr="009A2A11">
        <w:rPr>
          <w:rFonts w:ascii="Times New Roman" w:hAnsi="Times New Roman" w:cs="Times New Roman"/>
          <w:sz w:val="24"/>
          <w:szCs w:val="24"/>
        </w:rPr>
        <w:t>comprised</w:t>
      </w:r>
      <w:r w:rsidR="007E4EF8" w:rsidRPr="009A2A11">
        <w:rPr>
          <w:rFonts w:ascii="Times New Roman" w:hAnsi="Times New Roman" w:cs="Times New Roman"/>
          <w:sz w:val="24"/>
          <w:szCs w:val="24"/>
        </w:rPr>
        <w:t xml:space="preserve"> </w:t>
      </w:r>
      <w:r w:rsidR="000E7E8C" w:rsidRPr="009A2A11">
        <w:rPr>
          <w:rFonts w:ascii="Times New Roman" w:hAnsi="Times New Roman" w:cs="Times New Roman"/>
          <w:sz w:val="24"/>
          <w:szCs w:val="24"/>
        </w:rPr>
        <w:t xml:space="preserve">animals with </w:t>
      </w:r>
      <w:r w:rsidR="007E4EF8" w:rsidRPr="009A2A11">
        <w:rPr>
          <w:rFonts w:ascii="Times New Roman" w:hAnsi="Times New Roman" w:cs="Times New Roman"/>
          <w:sz w:val="24"/>
          <w:szCs w:val="24"/>
        </w:rPr>
        <w:t xml:space="preserve">a range of </w:t>
      </w:r>
      <w:r w:rsidR="005B0484" w:rsidRPr="009A2A11">
        <w:rPr>
          <w:rFonts w:ascii="Times New Roman" w:hAnsi="Times New Roman" w:cs="Times New Roman"/>
          <w:sz w:val="24"/>
          <w:szCs w:val="24"/>
        </w:rPr>
        <w:t>ages</w:t>
      </w:r>
      <w:r w:rsidR="005B0484">
        <w:rPr>
          <w:rFonts w:ascii="Times New Roman" w:hAnsi="Times New Roman" w:cs="Times New Roman"/>
          <w:sz w:val="24"/>
          <w:szCs w:val="24"/>
        </w:rPr>
        <w:t>.</w:t>
      </w:r>
      <w:r w:rsidR="00BB2045">
        <w:rPr>
          <w:rFonts w:ascii="Times New Roman" w:hAnsi="Times New Roman" w:cs="Times New Roman"/>
          <w:sz w:val="24"/>
          <w:szCs w:val="24"/>
        </w:rPr>
        <w:t xml:space="preserve"> The pharmacokinetics of </w:t>
      </w:r>
      <w:proofErr w:type="spellStart"/>
      <w:r w:rsidR="00BB2045">
        <w:rPr>
          <w:rFonts w:ascii="Times New Roman" w:hAnsi="Times New Roman" w:cs="Times New Roman"/>
          <w:sz w:val="24"/>
          <w:szCs w:val="24"/>
        </w:rPr>
        <w:t>anthelmintics</w:t>
      </w:r>
      <w:proofErr w:type="spellEnd"/>
      <w:r w:rsidR="00BB2045">
        <w:rPr>
          <w:rFonts w:ascii="Times New Roman" w:hAnsi="Times New Roman" w:cs="Times New Roman"/>
          <w:sz w:val="24"/>
          <w:szCs w:val="24"/>
        </w:rPr>
        <w:t xml:space="preserve"> can differ in younger animals in comparison to older animals (Gonzalez </w:t>
      </w:r>
      <w:proofErr w:type="spellStart"/>
      <w:r w:rsidR="00BB2045">
        <w:rPr>
          <w:rFonts w:ascii="Times New Roman" w:hAnsi="Times New Roman" w:cs="Times New Roman"/>
          <w:sz w:val="24"/>
          <w:szCs w:val="24"/>
        </w:rPr>
        <w:t>Canga</w:t>
      </w:r>
      <w:proofErr w:type="spellEnd"/>
      <w:r w:rsidR="00BB2045">
        <w:rPr>
          <w:rFonts w:ascii="Times New Roman" w:hAnsi="Times New Roman" w:cs="Times New Roman"/>
          <w:sz w:val="24"/>
          <w:szCs w:val="24"/>
        </w:rPr>
        <w:t xml:space="preserve"> </w:t>
      </w:r>
      <w:r w:rsidR="00BB2045" w:rsidRPr="00BB2045">
        <w:rPr>
          <w:rFonts w:ascii="Times New Roman" w:hAnsi="Times New Roman" w:cs="Times New Roman"/>
          <w:i/>
          <w:sz w:val="24"/>
          <w:szCs w:val="24"/>
        </w:rPr>
        <w:t>et al.,</w:t>
      </w:r>
      <w:r w:rsidR="00BB2045">
        <w:rPr>
          <w:rFonts w:ascii="Times New Roman" w:hAnsi="Times New Roman" w:cs="Times New Roman"/>
          <w:sz w:val="24"/>
          <w:szCs w:val="24"/>
        </w:rPr>
        <w:t xml:space="preserve"> 2009). </w:t>
      </w:r>
      <w:r w:rsidR="005B0484">
        <w:rPr>
          <w:rFonts w:ascii="Times New Roman" w:hAnsi="Times New Roman" w:cs="Times New Roman"/>
          <w:sz w:val="24"/>
          <w:szCs w:val="24"/>
        </w:rPr>
        <w:t xml:space="preserve"> Older </w:t>
      </w:r>
      <w:r w:rsidR="005B15AC">
        <w:rPr>
          <w:rFonts w:ascii="Times New Roman" w:hAnsi="Times New Roman" w:cs="Times New Roman"/>
          <w:sz w:val="24"/>
          <w:szCs w:val="24"/>
        </w:rPr>
        <w:t>animals often have lower FEC results</w:t>
      </w:r>
      <w:r>
        <w:rPr>
          <w:rFonts w:ascii="Times New Roman" w:hAnsi="Times New Roman" w:cs="Times New Roman"/>
          <w:sz w:val="24"/>
          <w:szCs w:val="24"/>
        </w:rPr>
        <w:t xml:space="preserve"> due to immunological defence from </w:t>
      </w:r>
      <w:r w:rsidRPr="009A2A11">
        <w:rPr>
          <w:rFonts w:ascii="Times New Roman" w:hAnsi="Times New Roman" w:cs="Times New Roman"/>
          <w:sz w:val="24"/>
          <w:szCs w:val="24"/>
        </w:rPr>
        <w:t>previous</w:t>
      </w:r>
      <w:r w:rsidR="000E7E8C" w:rsidRPr="009A2A11">
        <w:rPr>
          <w:rFonts w:ascii="Times New Roman" w:hAnsi="Times New Roman" w:cs="Times New Roman"/>
          <w:sz w:val="24"/>
          <w:szCs w:val="24"/>
        </w:rPr>
        <w:t xml:space="preserve"> </w:t>
      </w:r>
      <w:proofErr w:type="spellStart"/>
      <w:r>
        <w:rPr>
          <w:rFonts w:ascii="Times New Roman" w:hAnsi="Times New Roman" w:cs="Times New Roman"/>
          <w:sz w:val="24"/>
          <w:szCs w:val="24"/>
        </w:rPr>
        <w:t>cyathostomin</w:t>
      </w:r>
      <w:proofErr w:type="spellEnd"/>
      <w:r>
        <w:rPr>
          <w:rFonts w:ascii="Times New Roman" w:hAnsi="Times New Roman" w:cs="Times New Roman"/>
          <w:sz w:val="24"/>
          <w:szCs w:val="24"/>
        </w:rPr>
        <w:t xml:space="preserve"> </w:t>
      </w:r>
      <w:r w:rsidR="000E7E8C" w:rsidRPr="009A2A11">
        <w:rPr>
          <w:rFonts w:ascii="Times New Roman" w:hAnsi="Times New Roman" w:cs="Times New Roman"/>
          <w:sz w:val="24"/>
          <w:szCs w:val="24"/>
        </w:rPr>
        <w:t>exposure (</w:t>
      </w:r>
      <w:proofErr w:type="spellStart"/>
      <w:r w:rsidR="000E7E8C" w:rsidRPr="009A2A11">
        <w:rPr>
          <w:rFonts w:ascii="Times New Roman" w:hAnsi="Times New Roman" w:cs="Times New Roman"/>
          <w:sz w:val="24"/>
          <w:szCs w:val="24"/>
        </w:rPr>
        <w:t>Kl</w:t>
      </w:r>
      <w:r w:rsidR="006A12FF">
        <w:rPr>
          <w:rFonts w:ascii="Times New Roman" w:hAnsi="Times New Roman" w:cs="Times New Roman"/>
          <w:sz w:val="24"/>
          <w:szCs w:val="24"/>
        </w:rPr>
        <w:t>e</w:t>
      </w:r>
      <w:r w:rsidR="000E7E8C" w:rsidRPr="009A2A11">
        <w:rPr>
          <w:rFonts w:ascii="Times New Roman" w:hAnsi="Times New Roman" w:cs="Times New Roman"/>
          <w:sz w:val="24"/>
          <w:szCs w:val="24"/>
        </w:rPr>
        <w:t>i</w:t>
      </w:r>
      <w:proofErr w:type="spellEnd"/>
      <w:r w:rsidR="000E7E8C" w:rsidRPr="009A2A11">
        <w:rPr>
          <w:rFonts w:ascii="Times New Roman" w:hAnsi="Times New Roman" w:cs="Times New Roman"/>
          <w:sz w:val="24"/>
          <w:szCs w:val="24"/>
        </w:rPr>
        <w:t xml:space="preserve"> and Chapman, 1999)</w:t>
      </w:r>
      <w:r w:rsidR="00EB261C">
        <w:rPr>
          <w:rFonts w:ascii="Times New Roman" w:hAnsi="Times New Roman" w:cs="Times New Roman"/>
          <w:sz w:val="24"/>
          <w:szCs w:val="24"/>
        </w:rPr>
        <w:t>,</w:t>
      </w:r>
      <w:r w:rsidR="005B15AC">
        <w:rPr>
          <w:rFonts w:ascii="Times New Roman" w:hAnsi="Times New Roman" w:cs="Times New Roman"/>
          <w:sz w:val="24"/>
          <w:szCs w:val="24"/>
        </w:rPr>
        <w:t xml:space="preserve"> </w:t>
      </w:r>
      <w:r w:rsidR="00EB261C">
        <w:rPr>
          <w:rFonts w:ascii="Times New Roman" w:hAnsi="Times New Roman" w:cs="Times New Roman"/>
          <w:sz w:val="24"/>
          <w:szCs w:val="24"/>
        </w:rPr>
        <w:t>y</w:t>
      </w:r>
      <w:r>
        <w:rPr>
          <w:rFonts w:ascii="Times New Roman" w:hAnsi="Times New Roman" w:cs="Times New Roman"/>
          <w:sz w:val="24"/>
          <w:szCs w:val="24"/>
        </w:rPr>
        <w:t xml:space="preserve">et </w:t>
      </w:r>
      <w:r w:rsidR="00144B6E">
        <w:rPr>
          <w:rFonts w:ascii="Times New Roman" w:hAnsi="Times New Roman" w:cs="Times New Roman"/>
          <w:sz w:val="24"/>
          <w:szCs w:val="24"/>
        </w:rPr>
        <w:t>some animals never develop a sufficient immune response</w:t>
      </w:r>
      <w:r w:rsidR="00EB261C">
        <w:rPr>
          <w:rFonts w:ascii="Times New Roman" w:hAnsi="Times New Roman" w:cs="Times New Roman"/>
          <w:sz w:val="24"/>
          <w:szCs w:val="24"/>
        </w:rPr>
        <w:t>.</w:t>
      </w:r>
      <w:r w:rsidR="00144B6E">
        <w:rPr>
          <w:rFonts w:ascii="Times New Roman" w:hAnsi="Times New Roman" w:cs="Times New Roman"/>
          <w:sz w:val="24"/>
          <w:szCs w:val="24"/>
        </w:rPr>
        <w:t xml:space="preserve"> </w:t>
      </w:r>
      <w:r w:rsidR="00EB261C">
        <w:rPr>
          <w:rFonts w:ascii="Times New Roman" w:hAnsi="Times New Roman" w:cs="Times New Roman"/>
          <w:sz w:val="24"/>
          <w:szCs w:val="24"/>
        </w:rPr>
        <w:t>T</w:t>
      </w:r>
      <w:r w:rsidR="00144B6E">
        <w:rPr>
          <w:rFonts w:ascii="Times New Roman" w:hAnsi="Times New Roman" w:cs="Times New Roman"/>
          <w:sz w:val="24"/>
          <w:szCs w:val="24"/>
        </w:rPr>
        <w:t xml:space="preserve">he grazing environment </w:t>
      </w:r>
      <w:r w:rsidR="00EB261C">
        <w:rPr>
          <w:rFonts w:ascii="Times New Roman" w:hAnsi="Times New Roman" w:cs="Times New Roman"/>
          <w:sz w:val="24"/>
          <w:szCs w:val="24"/>
        </w:rPr>
        <w:t xml:space="preserve">is also known to </w:t>
      </w:r>
      <w:r w:rsidR="00144B6E">
        <w:rPr>
          <w:rFonts w:ascii="Times New Roman" w:hAnsi="Times New Roman" w:cs="Times New Roman"/>
          <w:sz w:val="24"/>
          <w:szCs w:val="24"/>
        </w:rPr>
        <w:t>influence parasite burden</w:t>
      </w:r>
      <w:r w:rsidR="007E534F">
        <w:rPr>
          <w:rFonts w:ascii="Times New Roman" w:hAnsi="Times New Roman" w:cs="Times New Roman"/>
          <w:sz w:val="24"/>
          <w:szCs w:val="24"/>
        </w:rPr>
        <w:t xml:space="preserve"> (</w:t>
      </w:r>
      <w:r w:rsidR="007E534F" w:rsidRPr="00144B6E">
        <w:rPr>
          <w:rFonts w:ascii="Times New Roman" w:hAnsi="Times New Roman" w:cs="Times New Roman"/>
          <w:sz w:val="24"/>
          <w:szCs w:val="24"/>
        </w:rPr>
        <w:t xml:space="preserve">Osterman Lind </w:t>
      </w:r>
      <w:r w:rsidR="007E534F" w:rsidRPr="00144B6E">
        <w:rPr>
          <w:rFonts w:ascii="Times New Roman" w:hAnsi="Times New Roman" w:cs="Times New Roman"/>
          <w:i/>
          <w:sz w:val="24"/>
          <w:szCs w:val="24"/>
        </w:rPr>
        <w:t>et al</w:t>
      </w:r>
      <w:r w:rsidR="007E534F">
        <w:rPr>
          <w:rFonts w:ascii="Times New Roman" w:hAnsi="Times New Roman" w:cs="Times New Roman"/>
          <w:sz w:val="24"/>
          <w:szCs w:val="24"/>
        </w:rPr>
        <w:t>.,</w:t>
      </w:r>
      <w:r w:rsidR="007E534F" w:rsidRPr="00144B6E">
        <w:rPr>
          <w:rFonts w:ascii="Times New Roman" w:hAnsi="Times New Roman" w:cs="Times New Roman"/>
          <w:sz w:val="24"/>
          <w:szCs w:val="24"/>
        </w:rPr>
        <w:t xml:space="preserve"> 1999)</w:t>
      </w:r>
      <w:r w:rsidR="007E534F">
        <w:rPr>
          <w:rFonts w:ascii="Times New Roman" w:hAnsi="Times New Roman" w:cs="Times New Roman"/>
          <w:sz w:val="24"/>
          <w:szCs w:val="24"/>
        </w:rPr>
        <w:t>.</w:t>
      </w:r>
      <w:r w:rsidR="007E534F" w:rsidRPr="00144B6E">
        <w:rPr>
          <w:rFonts w:ascii="Times New Roman" w:hAnsi="Times New Roman" w:cs="Times New Roman"/>
          <w:sz w:val="24"/>
          <w:szCs w:val="24"/>
        </w:rPr>
        <w:t xml:space="preserve"> </w:t>
      </w:r>
      <w:r w:rsidR="005B15AC" w:rsidRPr="005B15AC">
        <w:rPr>
          <w:rFonts w:ascii="Times New Roman" w:hAnsi="Times New Roman" w:cs="Times New Roman"/>
          <w:sz w:val="24"/>
          <w:szCs w:val="24"/>
        </w:rPr>
        <w:t xml:space="preserve"> </w:t>
      </w:r>
      <w:r w:rsidR="002D7E77">
        <w:rPr>
          <w:rFonts w:ascii="Times New Roman" w:hAnsi="Times New Roman" w:cs="Times New Roman"/>
          <w:sz w:val="24"/>
          <w:szCs w:val="24"/>
        </w:rPr>
        <w:t xml:space="preserve">Interestingly the </w:t>
      </w:r>
      <w:r w:rsidR="005B15AC">
        <w:rPr>
          <w:rFonts w:ascii="Times New Roman" w:hAnsi="Times New Roman" w:cs="Times New Roman"/>
          <w:sz w:val="24"/>
          <w:szCs w:val="24"/>
        </w:rPr>
        <w:t>age range and mean age</w:t>
      </w:r>
      <w:r>
        <w:rPr>
          <w:rFonts w:ascii="Times New Roman" w:hAnsi="Times New Roman" w:cs="Times New Roman"/>
          <w:sz w:val="24"/>
          <w:szCs w:val="24"/>
        </w:rPr>
        <w:t xml:space="preserve"> of </w:t>
      </w:r>
      <w:r w:rsidR="002D7E77">
        <w:rPr>
          <w:rFonts w:ascii="Times New Roman" w:hAnsi="Times New Roman" w:cs="Times New Roman"/>
          <w:sz w:val="24"/>
          <w:szCs w:val="24"/>
        </w:rPr>
        <w:t>the</w:t>
      </w:r>
      <w:r>
        <w:rPr>
          <w:rFonts w:ascii="Times New Roman" w:hAnsi="Times New Roman" w:cs="Times New Roman"/>
          <w:sz w:val="24"/>
          <w:szCs w:val="24"/>
        </w:rPr>
        <w:t xml:space="preserve"> animals</w:t>
      </w:r>
      <w:r w:rsidR="002D7E77">
        <w:rPr>
          <w:rFonts w:ascii="Times New Roman" w:hAnsi="Times New Roman" w:cs="Times New Roman"/>
          <w:sz w:val="24"/>
          <w:szCs w:val="24"/>
        </w:rPr>
        <w:t xml:space="preserve"> that did not meet our inclusion criteria </w:t>
      </w:r>
      <w:r>
        <w:rPr>
          <w:rFonts w:ascii="Times New Roman" w:hAnsi="Times New Roman" w:cs="Times New Roman"/>
          <w:sz w:val="24"/>
          <w:szCs w:val="24"/>
        </w:rPr>
        <w:t xml:space="preserve">were similar to </w:t>
      </w:r>
      <w:r w:rsidR="007E534F">
        <w:rPr>
          <w:rFonts w:ascii="Times New Roman" w:hAnsi="Times New Roman" w:cs="Times New Roman"/>
          <w:sz w:val="24"/>
          <w:szCs w:val="24"/>
        </w:rPr>
        <w:t xml:space="preserve">our </w:t>
      </w:r>
      <w:r>
        <w:rPr>
          <w:rFonts w:ascii="Times New Roman" w:hAnsi="Times New Roman" w:cs="Times New Roman"/>
          <w:sz w:val="24"/>
          <w:szCs w:val="24"/>
        </w:rPr>
        <w:t>study population</w:t>
      </w:r>
      <w:r w:rsidR="002D7E77">
        <w:rPr>
          <w:rFonts w:ascii="Times New Roman" w:hAnsi="Times New Roman" w:cs="Times New Roman"/>
          <w:sz w:val="24"/>
          <w:szCs w:val="24"/>
        </w:rPr>
        <w:t xml:space="preserve">. As these animals also resided on the same five premises, this would suggest that </w:t>
      </w:r>
      <w:r w:rsidR="007E534F">
        <w:rPr>
          <w:rFonts w:ascii="Times New Roman" w:hAnsi="Times New Roman" w:cs="Times New Roman"/>
          <w:sz w:val="24"/>
          <w:szCs w:val="24"/>
        </w:rPr>
        <w:t>age alone did not influence FEC</w:t>
      </w:r>
      <w:r>
        <w:rPr>
          <w:rFonts w:ascii="Times New Roman" w:hAnsi="Times New Roman" w:cs="Times New Roman"/>
          <w:sz w:val="24"/>
          <w:szCs w:val="24"/>
        </w:rPr>
        <w:t>.</w:t>
      </w:r>
      <w:r w:rsidR="005B15AC">
        <w:rPr>
          <w:rFonts w:ascii="Times New Roman" w:hAnsi="Times New Roman" w:cs="Times New Roman"/>
          <w:sz w:val="24"/>
          <w:szCs w:val="24"/>
        </w:rPr>
        <w:t xml:space="preserve"> </w:t>
      </w:r>
      <w:r w:rsidR="00144B6E">
        <w:rPr>
          <w:rFonts w:ascii="Times New Roman" w:hAnsi="Times New Roman" w:cs="Times New Roman"/>
          <w:sz w:val="24"/>
          <w:szCs w:val="24"/>
        </w:rPr>
        <w:t xml:space="preserve"> </w:t>
      </w:r>
    </w:p>
    <w:p w:rsidR="00EF12B3" w:rsidRPr="00C756BD" w:rsidRDefault="00EF12B3" w:rsidP="00EF12B3">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Both the single dose and five day doses of </w:t>
      </w:r>
      <w:proofErr w:type="spellStart"/>
      <w:r>
        <w:rPr>
          <w:rFonts w:ascii="Times New Roman" w:hAnsi="Times New Roman" w:cs="Times New Roman"/>
          <w:sz w:val="24"/>
          <w:szCs w:val="24"/>
        </w:rPr>
        <w:t>fenbendazole</w:t>
      </w:r>
      <w:proofErr w:type="spellEnd"/>
      <w:r>
        <w:rPr>
          <w:rFonts w:ascii="Times New Roman" w:hAnsi="Times New Roman" w:cs="Times New Roman"/>
          <w:sz w:val="24"/>
          <w:szCs w:val="24"/>
        </w:rPr>
        <w:t xml:space="preserve"> were administered according to the manufacturer’s instructions. There is evidence in other species</w:t>
      </w:r>
      <w:r w:rsidR="00994DF1">
        <w:rPr>
          <w:rFonts w:ascii="Times New Roman" w:hAnsi="Times New Roman" w:cs="Times New Roman"/>
          <w:sz w:val="24"/>
          <w:szCs w:val="24"/>
        </w:rPr>
        <w:t>, dogs and small ruminants,</w:t>
      </w:r>
      <w:r>
        <w:rPr>
          <w:rFonts w:ascii="Times New Roman" w:hAnsi="Times New Roman" w:cs="Times New Roman"/>
          <w:sz w:val="24"/>
          <w:szCs w:val="24"/>
        </w:rPr>
        <w:t xml:space="preserve"> that </w:t>
      </w:r>
      <w:proofErr w:type="spellStart"/>
      <w:r>
        <w:rPr>
          <w:rFonts w:ascii="Times New Roman" w:hAnsi="Times New Roman" w:cs="Times New Roman"/>
          <w:sz w:val="24"/>
          <w:szCs w:val="24"/>
        </w:rPr>
        <w:t>fenbendazole</w:t>
      </w:r>
      <w:proofErr w:type="spellEnd"/>
      <w:r>
        <w:rPr>
          <w:rFonts w:ascii="Times New Roman" w:hAnsi="Times New Roman" w:cs="Times New Roman"/>
          <w:sz w:val="24"/>
          <w:szCs w:val="24"/>
        </w:rPr>
        <w:t xml:space="preserve"> administration with food significantly increase</w:t>
      </w:r>
      <w:r w:rsidR="007E30C5">
        <w:rPr>
          <w:rFonts w:ascii="Times New Roman" w:hAnsi="Times New Roman" w:cs="Times New Roman"/>
          <w:sz w:val="24"/>
          <w:szCs w:val="24"/>
        </w:rPr>
        <w:t>s</w:t>
      </w:r>
      <w:r>
        <w:rPr>
          <w:rFonts w:ascii="Times New Roman" w:hAnsi="Times New Roman" w:cs="Times New Roman"/>
          <w:sz w:val="24"/>
          <w:szCs w:val="24"/>
        </w:rPr>
        <w:t xml:space="preserve"> bioavailability compared to an oral bolus (McKellar </w:t>
      </w:r>
      <w:r w:rsidRPr="00283E17">
        <w:rPr>
          <w:rFonts w:ascii="Times New Roman" w:hAnsi="Times New Roman" w:cs="Times New Roman"/>
          <w:i/>
          <w:sz w:val="24"/>
          <w:szCs w:val="24"/>
        </w:rPr>
        <w:t>et al.,</w:t>
      </w:r>
      <w:r>
        <w:rPr>
          <w:rFonts w:ascii="Times New Roman" w:hAnsi="Times New Roman" w:cs="Times New Roman"/>
          <w:sz w:val="24"/>
          <w:szCs w:val="24"/>
        </w:rPr>
        <w:t xml:space="preserve"> 2008).</w:t>
      </w:r>
      <w:r w:rsidR="00994DF1">
        <w:rPr>
          <w:rFonts w:ascii="Times New Roman" w:hAnsi="Times New Roman" w:cs="Times New Roman"/>
          <w:sz w:val="24"/>
          <w:szCs w:val="24"/>
        </w:rPr>
        <w:t xml:space="preserve"> </w:t>
      </w:r>
      <w:r w:rsidR="008F12C0">
        <w:rPr>
          <w:rFonts w:ascii="Times New Roman" w:hAnsi="Times New Roman" w:cs="Times New Roman"/>
          <w:sz w:val="24"/>
          <w:szCs w:val="24"/>
        </w:rPr>
        <w:t>Interestingly</w:t>
      </w:r>
      <w:r w:rsidR="00994DF1">
        <w:rPr>
          <w:rFonts w:ascii="Times New Roman" w:hAnsi="Times New Roman" w:cs="Times New Roman"/>
          <w:sz w:val="24"/>
          <w:szCs w:val="24"/>
        </w:rPr>
        <w:t xml:space="preserve"> McKellar </w:t>
      </w:r>
      <w:r w:rsidR="00994DF1" w:rsidRPr="00026CE6">
        <w:rPr>
          <w:rFonts w:ascii="Times New Roman" w:hAnsi="Times New Roman" w:cs="Times New Roman"/>
          <w:i/>
          <w:sz w:val="24"/>
          <w:szCs w:val="24"/>
        </w:rPr>
        <w:t>et al</w:t>
      </w:r>
      <w:r w:rsidR="00994DF1">
        <w:rPr>
          <w:rFonts w:ascii="Times New Roman" w:hAnsi="Times New Roman" w:cs="Times New Roman"/>
          <w:sz w:val="24"/>
          <w:szCs w:val="24"/>
        </w:rPr>
        <w:t>. (2002) suggest</w:t>
      </w:r>
      <w:r w:rsidR="008F12C0">
        <w:rPr>
          <w:rFonts w:ascii="Times New Roman" w:hAnsi="Times New Roman" w:cs="Times New Roman"/>
          <w:sz w:val="24"/>
          <w:szCs w:val="24"/>
        </w:rPr>
        <w:t>ed</w:t>
      </w:r>
      <w:r w:rsidR="00994DF1">
        <w:rPr>
          <w:rFonts w:ascii="Times New Roman" w:hAnsi="Times New Roman" w:cs="Times New Roman"/>
          <w:sz w:val="24"/>
          <w:szCs w:val="24"/>
        </w:rPr>
        <w:t xml:space="preserve"> that in horses administering </w:t>
      </w:r>
      <w:proofErr w:type="spellStart"/>
      <w:r w:rsidR="00994DF1">
        <w:rPr>
          <w:rFonts w:ascii="Times New Roman" w:hAnsi="Times New Roman" w:cs="Times New Roman"/>
          <w:sz w:val="24"/>
          <w:szCs w:val="24"/>
        </w:rPr>
        <w:t>fenbendazole</w:t>
      </w:r>
      <w:proofErr w:type="spellEnd"/>
      <w:r w:rsidR="00994DF1">
        <w:rPr>
          <w:rFonts w:ascii="Times New Roman" w:hAnsi="Times New Roman" w:cs="Times New Roman"/>
          <w:sz w:val="24"/>
          <w:szCs w:val="24"/>
        </w:rPr>
        <w:t xml:space="preserve"> by oral bolus directly followed by food appeared to reduce bioavailability</w:t>
      </w:r>
      <w:r w:rsidR="008F12C0">
        <w:rPr>
          <w:rFonts w:ascii="Times New Roman" w:hAnsi="Times New Roman" w:cs="Times New Roman"/>
          <w:sz w:val="24"/>
          <w:szCs w:val="24"/>
        </w:rPr>
        <w:t>, however these conclusions were drawn from a very small sample.</w:t>
      </w:r>
      <w:r>
        <w:rPr>
          <w:rFonts w:ascii="Times New Roman" w:hAnsi="Times New Roman" w:cs="Times New Roman"/>
          <w:sz w:val="24"/>
          <w:szCs w:val="24"/>
        </w:rPr>
        <w:t xml:space="preserve"> </w:t>
      </w:r>
      <w:r w:rsidR="0039002E">
        <w:rPr>
          <w:rFonts w:ascii="Times New Roman" w:hAnsi="Times New Roman" w:cs="Times New Roman"/>
          <w:sz w:val="24"/>
          <w:szCs w:val="24"/>
        </w:rPr>
        <w:t>D</w:t>
      </w:r>
      <w:r w:rsidR="00E13A3E">
        <w:rPr>
          <w:rFonts w:ascii="Times New Roman" w:hAnsi="Times New Roman" w:cs="Times New Roman"/>
          <w:sz w:val="24"/>
          <w:szCs w:val="24"/>
        </w:rPr>
        <w:t xml:space="preserve">ifferences </w:t>
      </w:r>
      <w:r>
        <w:rPr>
          <w:rFonts w:ascii="Times New Roman" w:hAnsi="Times New Roman" w:cs="Times New Roman"/>
          <w:sz w:val="24"/>
          <w:szCs w:val="24"/>
        </w:rPr>
        <w:t xml:space="preserve">in </w:t>
      </w:r>
      <w:r w:rsidR="00767FC7">
        <w:rPr>
          <w:rFonts w:ascii="Times New Roman" w:hAnsi="Times New Roman" w:cs="Times New Roman"/>
          <w:sz w:val="24"/>
          <w:szCs w:val="24"/>
        </w:rPr>
        <w:t xml:space="preserve">the </w:t>
      </w:r>
      <w:r>
        <w:rPr>
          <w:rFonts w:ascii="Times New Roman" w:hAnsi="Times New Roman" w:cs="Times New Roman"/>
          <w:sz w:val="24"/>
          <w:szCs w:val="24"/>
        </w:rPr>
        <w:t>administration</w:t>
      </w:r>
      <w:r w:rsidR="007E30C5">
        <w:rPr>
          <w:rFonts w:ascii="Times New Roman" w:hAnsi="Times New Roman" w:cs="Times New Roman"/>
          <w:sz w:val="24"/>
          <w:szCs w:val="24"/>
        </w:rPr>
        <w:t xml:space="preserve"> route</w:t>
      </w:r>
      <w:r w:rsidR="0039002E">
        <w:rPr>
          <w:rFonts w:ascii="Times New Roman" w:hAnsi="Times New Roman" w:cs="Times New Roman"/>
          <w:sz w:val="24"/>
          <w:szCs w:val="24"/>
        </w:rPr>
        <w:t>s</w:t>
      </w:r>
      <w:r>
        <w:rPr>
          <w:rFonts w:ascii="Times New Roman" w:hAnsi="Times New Roman" w:cs="Times New Roman"/>
          <w:sz w:val="24"/>
          <w:szCs w:val="24"/>
        </w:rPr>
        <w:t xml:space="preserve"> should be consider</w:t>
      </w:r>
      <w:r w:rsidR="007E30C5">
        <w:rPr>
          <w:rFonts w:ascii="Times New Roman" w:hAnsi="Times New Roman" w:cs="Times New Roman"/>
          <w:sz w:val="24"/>
          <w:szCs w:val="24"/>
        </w:rPr>
        <w:t>ed</w:t>
      </w:r>
      <w:r>
        <w:rPr>
          <w:rFonts w:ascii="Times New Roman" w:hAnsi="Times New Roman" w:cs="Times New Roman"/>
          <w:sz w:val="24"/>
          <w:szCs w:val="24"/>
        </w:rPr>
        <w:t xml:space="preserve"> when directly comparing</w:t>
      </w:r>
      <w:r w:rsidR="00135E2A">
        <w:rPr>
          <w:rFonts w:ascii="Times New Roman" w:hAnsi="Times New Roman" w:cs="Times New Roman"/>
          <w:sz w:val="24"/>
          <w:szCs w:val="24"/>
        </w:rPr>
        <w:t xml:space="preserve"> these</w:t>
      </w:r>
      <w:r>
        <w:rPr>
          <w:rFonts w:ascii="Times New Roman" w:hAnsi="Times New Roman" w:cs="Times New Roman"/>
          <w:sz w:val="24"/>
          <w:szCs w:val="24"/>
        </w:rPr>
        <w:t xml:space="preserve"> groups.  </w:t>
      </w:r>
    </w:p>
    <w:p w:rsidR="001D28DC" w:rsidRDefault="001D28DC" w:rsidP="00661E37">
      <w:pPr>
        <w:pStyle w:val="ListParagraph"/>
        <w:spacing w:line="480" w:lineRule="auto"/>
        <w:ind w:left="0"/>
        <w:rPr>
          <w:rFonts w:ascii="Times New Roman" w:hAnsi="Times New Roman" w:cs="Times New Roman"/>
          <w:sz w:val="24"/>
          <w:szCs w:val="24"/>
        </w:rPr>
      </w:pPr>
      <w:r w:rsidRPr="005A319C">
        <w:rPr>
          <w:rFonts w:ascii="Times New Roman" w:hAnsi="Times New Roman" w:cs="Times New Roman"/>
          <w:sz w:val="24"/>
          <w:szCs w:val="24"/>
        </w:rPr>
        <w:t>U</w:t>
      </w:r>
      <w:r w:rsidRPr="005A319C">
        <w:rPr>
          <w:rFonts w:ascii="Times New Roman" w:hAnsi="Times New Roman" w:cs="Times New Roman"/>
          <w:color w:val="000000"/>
          <w:sz w:val="24"/>
          <w:szCs w:val="24"/>
        </w:rPr>
        <w:t xml:space="preserve">se of </w:t>
      </w:r>
      <w:r>
        <w:rPr>
          <w:rFonts w:ascii="Times New Roman" w:hAnsi="Times New Roman" w:cs="Times New Roman"/>
          <w:color w:val="000000"/>
          <w:sz w:val="24"/>
          <w:szCs w:val="24"/>
        </w:rPr>
        <w:t>any anthelmintic</w:t>
      </w:r>
      <w:r w:rsidRPr="005A319C">
        <w:rPr>
          <w:rFonts w:ascii="Times New Roman" w:hAnsi="Times New Roman" w:cs="Times New Roman"/>
          <w:color w:val="000000"/>
          <w:sz w:val="24"/>
          <w:szCs w:val="24"/>
        </w:rPr>
        <w:t xml:space="preserve"> product should be based on local, regional and farm</w:t>
      </w:r>
      <w:r>
        <w:rPr>
          <w:rFonts w:ascii="Times New Roman" w:hAnsi="Times New Roman" w:cs="Times New Roman"/>
          <w:color w:val="000000"/>
          <w:sz w:val="24"/>
          <w:szCs w:val="24"/>
        </w:rPr>
        <w:t>-level</w:t>
      </w:r>
      <w:r w:rsidRPr="005A319C">
        <w:rPr>
          <w:rFonts w:ascii="Times New Roman" w:hAnsi="Times New Roman" w:cs="Times New Roman"/>
          <w:color w:val="000000"/>
          <w:sz w:val="24"/>
          <w:szCs w:val="24"/>
        </w:rPr>
        <w:t xml:space="preserve">, epidemiological information about susceptibility of nematodes </w:t>
      </w:r>
      <w:r w:rsidRPr="005A319C">
        <w:rPr>
          <w:rFonts w:ascii="Times New Roman" w:hAnsi="Times New Roman" w:cs="Times New Roman"/>
          <w:sz w:val="24"/>
          <w:szCs w:val="24"/>
        </w:rPr>
        <w:t>(NOAH Compendium).</w:t>
      </w:r>
      <w:r w:rsidR="00EF12B3">
        <w:rPr>
          <w:rFonts w:ascii="Times New Roman" w:hAnsi="Times New Roman" w:cs="Times New Roman"/>
          <w:sz w:val="24"/>
          <w:szCs w:val="24"/>
        </w:rPr>
        <w:t xml:space="preserve"> </w:t>
      </w:r>
      <w:r w:rsidRPr="005A319C">
        <w:rPr>
          <w:rFonts w:ascii="Times New Roman" w:hAnsi="Times New Roman" w:cs="Times New Roman"/>
          <w:sz w:val="24"/>
          <w:szCs w:val="24"/>
        </w:rPr>
        <w:t>Treatment histories for premises</w:t>
      </w:r>
      <w:r>
        <w:rPr>
          <w:rFonts w:ascii="Times New Roman" w:hAnsi="Times New Roman" w:cs="Times New Roman"/>
          <w:sz w:val="24"/>
          <w:szCs w:val="24"/>
        </w:rPr>
        <w:t xml:space="preserve"> in this study</w:t>
      </w:r>
      <w:r w:rsidRPr="005A319C">
        <w:rPr>
          <w:rFonts w:ascii="Times New Roman" w:hAnsi="Times New Roman" w:cs="Times New Roman"/>
          <w:sz w:val="24"/>
          <w:szCs w:val="24"/>
        </w:rPr>
        <w:t xml:space="preserve"> (Table 1) highlight</w:t>
      </w:r>
      <w:r>
        <w:rPr>
          <w:rFonts w:ascii="Times New Roman" w:hAnsi="Times New Roman" w:cs="Times New Roman"/>
          <w:sz w:val="24"/>
          <w:szCs w:val="24"/>
        </w:rPr>
        <w:t>ed reliance on</w:t>
      </w:r>
      <w:r w:rsidRPr="005A319C">
        <w:rPr>
          <w:rFonts w:ascii="Times New Roman" w:hAnsi="Times New Roman" w:cs="Times New Roman"/>
          <w:sz w:val="24"/>
          <w:szCs w:val="24"/>
        </w:rPr>
        <w:t xml:space="preserve"> </w:t>
      </w:r>
      <w:proofErr w:type="spellStart"/>
      <w:r w:rsidRPr="005A319C">
        <w:rPr>
          <w:rFonts w:ascii="Times New Roman" w:hAnsi="Times New Roman" w:cs="Times New Roman"/>
          <w:sz w:val="24"/>
          <w:szCs w:val="24"/>
        </w:rPr>
        <w:t>anthelmintics</w:t>
      </w:r>
      <w:proofErr w:type="spellEnd"/>
      <w:r w:rsidRPr="005A319C">
        <w:rPr>
          <w:rFonts w:ascii="Times New Roman" w:hAnsi="Times New Roman" w:cs="Times New Roman"/>
          <w:sz w:val="24"/>
          <w:szCs w:val="24"/>
        </w:rPr>
        <w:t xml:space="preserve"> without diagnostic testing</w:t>
      </w:r>
      <w:r>
        <w:rPr>
          <w:rFonts w:ascii="Times New Roman" w:hAnsi="Times New Roman" w:cs="Times New Roman"/>
          <w:sz w:val="24"/>
          <w:szCs w:val="24"/>
        </w:rPr>
        <w:t>. Similar parasite control strategies</w:t>
      </w:r>
      <w:r w:rsidRPr="005A319C">
        <w:rPr>
          <w:rFonts w:ascii="Times New Roman" w:hAnsi="Times New Roman" w:cs="Times New Roman"/>
          <w:sz w:val="24"/>
          <w:szCs w:val="24"/>
        </w:rPr>
        <w:t xml:space="preserve"> were reported within commercial high risk premises by</w:t>
      </w:r>
      <w:r>
        <w:rPr>
          <w:rFonts w:ascii="Times New Roman" w:hAnsi="Times New Roman" w:cs="Times New Roman"/>
          <w:sz w:val="24"/>
          <w:szCs w:val="24"/>
        </w:rPr>
        <w:t xml:space="preserve"> </w:t>
      </w:r>
      <w:proofErr w:type="spellStart"/>
      <w:r>
        <w:rPr>
          <w:rFonts w:ascii="Times New Roman" w:hAnsi="Times New Roman" w:cs="Times New Roman"/>
          <w:sz w:val="24"/>
          <w:szCs w:val="24"/>
        </w:rPr>
        <w:t>Relf</w:t>
      </w:r>
      <w:proofErr w:type="spellEnd"/>
      <w:r>
        <w:rPr>
          <w:rFonts w:ascii="Times New Roman" w:hAnsi="Times New Roman" w:cs="Times New Roman"/>
          <w:sz w:val="24"/>
          <w:szCs w:val="24"/>
        </w:rPr>
        <w:t xml:space="preserve"> </w:t>
      </w:r>
      <w:r w:rsidRPr="00661E37">
        <w:rPr>
          <w:rFonts w:ascii="Times New Roman" w:hAnsi="Times New Roman" w:cs="Times New Roman"/>
          <w:i/>
          <w:sz w:val="24"/>
          <w:szCs w:val="24"/>
        </w:rPr>
        <w:t>et al.</w:t>
      </w:r>
      <w:r w:rsidRPr="005A319C">
        <w:rPr>
          <w:rFonts w:ascii="Times New Roman" w:hAnsi="Times New Roman" w:cs="Times New Roman"/>
          <w:sz w:val="24"/>
          <w:szCs w:val="24"/>
        </w:rPr>
        <w:t xml:space="preserve"> (2011). Greater education is required </w:t>
      </w:r>
      <w:r>
        <w:rPr>
          <w:rFonts w:ascii="Times New Roman" w:hAnsi="Times New Roman" w:cs="Times New Roman"/>
          <w:sz w:val="24"/>
          <w:szCs w:val="24"/>
        </w:rPr>
        <w:t xml:space="preserve">in the sector </w:t>
      </w:r>
      <w:r w:rsidRPr="005A319C">
        <w:rPr>
          <w:rFonts w:ascii="Times New Roman" w:hAnsi="Times New Roman" w:cs="Times New Roman"/>
          <w:sz w:val="24"/>
          <w:szCs w:val="24"/>
        </w:rPr>
        <w:t xml:space="preserve">encouraging diagnostic testing </w:t>
      </w:r>
      <w:r>
        <w:rPr>
          <w:rFonts w:ascii="Times New Roman" w:hAnsi="Times New Roman" w:cs="Times New Roman"/>
          <w:sz w:val="24"/>
          <w:szCs w:val="24"/>
        </w:rPr>
        <w:t>and targeting of</w:t>
      </w:r>
      <w:r w:rsidRPr="005A319C">
        <w:rPr>
          <w:rFonts w:ascii="Times New Roman" w:hAnsi="Times New Roman" w:cs="Times New Roman"/>
          <w:sz w:val="24"/>
          <w:szCs w:val="24"/>
        </w:rPr>
        <w:t xml:space="preserve"> anthelminthic treatment </w:t>
      </w:r>
      <w:r>
        <w:rPr>
          <w:rFonts w:ascii="Times New Roman" w:hAnsi="Times New Roman" w:cs="Times New Roman"/>
          <w:sz w:val="24"/>
          <w:szCs w:val="24"/>
        </w:rPr>
        <w:t>(</w:t>
      </w:r>
      <w:r w:rsidRPr="005A319C">
        <w:rPr>
          <w:rFonts w:ascii="Times New Roman" w:hAnsi="Times New Roman" w:cs="Times New Roman"/>
          <w:sz w:val="24"/>
          <w:szCs w:val="24"/>
        </w:rPr>
        <w:t xml:space="preserve">Nielsen </w:t>
      </w:r>
      <w:r w:rsidRPr="00661E37">
        <w:rPr>
          <w:rFonts w:ascii="Times New Roman" w:hAnsi="Times New Roman" w:cs="Times New Roman"/>
          <w:i/>
          <w:sz w:val="24"/>
          <w:szCs w:val="24"/>
        </w:rPr>
        <w:t>et al.,</w:t>
      </w:r>
      <w:r w:rsidRPr="005A319C">
        <w:rPr>
          <w:rFonts w:ascii="Times New Roman" w:hAnsi="Times New Roman" w:cs="Times New Roman"/>
          <w:sz w:val="24"/>
          <w:szCs w:val="24"/>
        </w:rPr>
        <w:t xml:space="preserve"> </w:t>
      </w:r>
      <w:r w:rsidR="00643123" w:rsidRPr="005A319C">
        <w:rPr>
          <w:rFonts w:ascii="Times New Roman" w:hAnsi="Times New Roman" w:cs="Times New Roman"/>
          <w:sz w:val="24"/>
          <w:szCs w:val="24"/>
        </w:rPr>
        <w:t>2010</w:t>
      </w:r>
      <w:r w:rsidR="00643123">
        <w:rPr>
          <w:rFonts w:ascii="Times New Roman" w:hAnsi="Times New Roman" w:cs="Times New Roman"/>
          <w:sz w:val="24"/>
          <w:szCs w:val="24"/>
        </w:rPr>
        <w:t>c</w:t>
      </w:r>
      <w:r w:rsidRPr="005A319C">
        <w:rPr>
          <w:rFonts w:ascii="Times New Roman" w:hAnsi="Times New Roman" w:cs="Times New Roman"/>
          <w:sz w:val="24"/>
          <w:szCs w:val="24"/>
        </w:rPr>
        <w:t>)</w:t>
      </w:r>
      <w:r>
        <w:rPr>
          <w:rFonts w:ascii="Times New Roman" w:hAnsi="Times New Roman" w:cs="Times New Roman"/>
          <w:sz w:val="24"/>
          <w:szCs w:val="24"/>
        </w:rPr>
        <w:t>.</w:t>
      </w:r>
    </w:p>
    <w:p w:rsidR="00352620" w:rsidRDefault="0092286E" w:rsidP="00661E37">
      <w:pPr>
        <w:spacing w:line="480" w:lineRule="auto"/>
        <w:rPr>
          <w:rFonts w:ascii="Times New Roman" w:hAnsi="Times New Roman" w:cs="Times New Roman"/>
          <w:sz w:val="24"/>
          <w:szCs w:val="24"/>
        </w:rPr>
      </w:pPr>
      <w:r w:rsidRPr="005A319C">
        <w:rPr>
          <w:rFonts w:ascii="Times New Roman" w:hAnsi="Times New Roman" w:cs="Times New Roman"/>
          <w:sz w:val="24"/>
          <w:szCs w:val="24"/>
        </w:rPr>
        <w:t xml:space="preserve">In our study the mean FEC </w:t>
      </w:r>
      <w:r w:rsidR="005F782C" w:rsidRPr="005A319C">
        <w:rPr>
          <w:rFonts w:ascii="Times New Roman" w:hAnsi="Times New Roman" w:cs="Times New Roman"/>
          <w:sz w:val="24"/>
          <w:szCs w:val="24"/>
        </w:rPr>
        <w:t>at</w:t>
      </w:r>
      <w:r w:rsidRPr="005A319C">
        <w:rPr>
          <w:rFonts w:ascii="Times New Roman" w:hAnsi="Times New Roman" w:cs="Times New Roman"/>
          <w:sz w:val="24"/>
          <w:szCs w:val="24"/>
        </w:rPr>
        <w:t xml:space="preserve"> </w:t>
      </w:r>
      <w:r w:rsidR="003B4654" w:rsidRPr="005A319C">
        <w:rPr>
          <w:rFonts w:ascii="Times New Roman" w:hAnsi="Times New Roman" w:cs="Times New Roman"/>
          <w:sz w:val="24"/>
          <w:szCs w:val="24"/>
        </w:rPr>
        <w:t>14</w:t>
      </w:r>
      <w:r w:rsidRPr="005A319C">
        <w:rPr>
          <w:rFonts w:ascii="Times New Roman" w:hAnsi="Times New Roman" w:cs="Times New Roman"/>
          <w:sz w:val="24"/>
          <w:szCs w:val="24"/>
        </w:rPr>
        <w:t xml:space="preserve"> days post-treatment was 250 </w:t>
      </w:r>
      <w:r w:rsidR="00F87528" w:rsidRPr="005A319C">
        <w:rPr>
          <w:rFonts w:ascii="Times New Roman" w:hAnsi="Times New Roman" w:cs="Times New Roman"/>
          <w:sz w:val="24"/>
          <w:szCs w:val="24"/>
        </w:rPr>
        <w:t xml:space="preserve">± 270 </w:t>
      </w:r>
      <w:proofErr w:type="spellStart"/>
      <w:r w:rsidRPr="005A319C">
        <w:rPr>
          <w:rFonts w:ascii="Times New Roman" w:hAnsi="Times New Roman" w:cs="Times New Roman"/>
          <w:sz w:val="24"/>
          <w:szCs w:val="24"/>
        </w:rPr>
        <w:t>epg</w:t>
      </w:r>
      <w:proofErr w:type="spellEnd"/>
      <w:r w:rsidRPr="005A319C">
        <w:rPr>
          <w:rFonts w:ascii="Times New Roman" w:hAnsi="Times New Roman" w:cs="Times New Roman"/>
          <w:sz w:val="24"/>
          <w:szCs w:val="24"/>
        </w:rPr>
        <w:t xml:space="preserve"> with </w:t>
      </w:r>
      <w:r w:rsidRPr="006B2CEF">
        <w:rPr>
          <w:rFonts w:ascii="Times New Roman" w:hAnsi="Times New Roman" w:cs="Times New Roman"/>
          <w:sz w:val="24"/>
          <w:szCs w:val="24"/>
        </w:rPr>
        <w:t>3</w:t>
      </w:r>
      <w:r w:rsidR="00F37008" w:rsidRPr="006B2CEF">
        <w:rPr>
          <w:rFonts w:ascii="Times New Roman" w:hAnsi="Times New Roman" w:cs="Times New Roman"/>
          <w:sz w:val="24"/>
          <w:szCs w:val="24"/>
        </w:rPr>
        <w:t>4</w:t>
      </w:r>
      <w:r w:rsidRPr="005A319C">
        <w:rPr>
          <w:rFonts w:ascii="Times New Roman" w:hAnsi="Times New Roman" w:cs="Times New Roman"/>
          <w:sz w:val="24"/>
          <w:szCs w:val="24"/>
        </w:rPr>
        <w:t xml:space="preserve"> of </w:t>
      </w:r>
      <w:r w:rsidR="00262BD0">
        <w:rPr>
          <w:rFonts w:ascii="Times New Roman" w:hAnsi="Times New Roman" w:cs="Times New Roman"/>
          <w:sz w:val="24"/>
          <w:szCs w:val="24"/>
        </w:rPr>
        <w:t xml:space="preserve">the </w:t>
      </w:r>
      <w:r w:rsidR="00F37008" w:rsidRPr="006B2CEF">
        <w:rPr>
          <w:rFonts w:ascii="Times New Roman" w:hAnsi="Times New Roman" w:cs="Times New Roman"/>
          <w:sz w:val="24"/>
          <w:szCs w:val="24"/>
        </w:rPr>
        <w:t>39</w:t>
      </w:r>
      <w:r w:rsidRPr="005A319C">
        <w:rPr>
          <w:rFonts w:ascii="Times New Roman" w:hAnsi="Times New Roman" w:cs="Times New Roman"/>
          <w:sz w:val="24"/>
          <w:szCs w:val="24"/>
        </w:rPr>
        <w:t xml:space="preserve"> horses recording a positive result </w:t>
      </w:r>
      <w:r w:rsidR="00352620">
        <w:rPr>
          <w:rFonts w:ascii="Times New Roman" w:hAnsi="Times New Roman" w:cs="Times New Roman"/>
          <w:sz w:val="24"/>
          <w:szCs w:val="24"/>
        </w:rPr>
        <w:t>(</w:t>
      </w:r>
      <w:r w:rsidRPr="005A319C">
        <w:rPr>
          <w:rFonts w:ascii="Times New Roman" w:hAnsi="Times New Roman" w:cs="Times New Roman"/>
          <w:sz w:val="24"/>
          <w:szCs w:val="24"/>
        </w:rPr>
        <w:t xml:space="preserve">≥25 </w:t>
      </w:r>
      <w:proofErr w:type="spellStart"/>
      <w:r w:rsidRPr="005A319C">
        <w:rPr>
          <w:rFonts w:ascii="Times New Roman" w:hAnsi="Times New Roman" w:cs="Times New Roman"/>
          <w:sz w:val="24"/>
          <w:szCs w:val="24"/>
        </w:rPr>
        <w:t>epg</w:t>
      </w:r>
      <w:proofErr w:type="spellEnd"/>
      <w:r w:rsidR="00352620">
        <w:rPr>
          <w:rFonts w:ascii="Times New Roman" w:hAnsi="Times New Roman" w:cs="Times New Roman"/>
          <w:sz w:val="24"/>
          <w:szCs w:val="24"/>
        </w:rPr>
        <w:t>)</w:t>
      </w:r>
      <w:r w:rsidRPr="005A319C">
        <w:rPr>
          <w:rFonts w:ascii="Times New Roman" w:hAnsi="Times New Roman" w:cs="Times New Roman"/>
          <w:sz w:val="24"/>
          <w:szCs w:val="24"/>
        </w:rPr>
        <w:t>.</w:t>
      </w:r>
      <w:r w:rsidR="00FA0E2C">
        <w:rPr>
          <w:rFonts w:ascii="Times New Roman" w:hAnsi="Times New Roman" w:cs="Times New Roman"/>
          <w:sz w:val="24"/>
          <w:szCs w:val="24"/>
        </w:rPr>
        <w:t xml:space="preserve"> </w:t>
      </w:r>
      <w:r w:rsidR="00292AE2">
        <w:rPr>
          <w:rFonts w:ascii="Times New Roman" w:hAnsi="Times New Roman" w:cs="Times New Roman"/>
          <w:sz w:val="24"/>
          <w:szCs w:val="24"/>
        </w:rPr>
        <w:t xml:space="preserve">Lester </w:t>
      </w:r>
      <w:r w:rsidR="00661E37" w:rsidRPr="00661E37">
        <w:rPr>
          <w:rFonts w:ascii="Times New Roman" w:hAnsi="Times New Roman" w:cs="Times New Roman"/>
          <w:i/>
          <w:sz w:val="24"/>
          <w:szCs w:val="24"/>
        </w:rPr>
        <w:t>et al.</w:t>
      </w:r>
      <w:r w:rsidR="00817242" w:rsidRPr="005A319C">
        <w:rPr>
          <w:rFonts w:ascii="Times New Roman" w:hAnsi="Times New Roman" w:cs="Times New Roman"/>
          <w:sz w:val="24"/>
          <w:szCs w:val="24"/>
        </w:rPr>
        <w:t xml:space="preserve"> (2013) reported FECR for BZ at day 14 where the FEC was higher than at day 0 (pre-treatment). This </w:t>
      </w:r>
      <w:r w:rsidR="00352620">
        <w:rPr>
          <w:rFonts w:ascii="Times New Roman" w:hAnsi="Times New Roman" w:cs="Times New Roman"/>
          <w:sz w:val="24"/>
          <w:szCs w:val="24"/>
        </w:rPr>
        <w:t xml:space="preserve">was also a finding in our study; </w:t>
      </w:r>
      <w:r w:rsidR="00817242" w:rsidRPr="005A319C">
        <w:rPr>
          <w:rFonts w:ascii="Times New Roman" w:hAnsi="Times New Roman" w:cs="Times New Roman"/>
          <w:sz w:val="24"/>
          <w:szCs w:val="24"/>
        </w:rPr>
        <w:t xml:space="preserve">at day </w:t>
      </w:r>
      <w:r w:rsidR="003B3662" w:rsidRPr="005A319C">
        <w:rPr>
          <w:rFonts w:ascii="Times New Roman" w:hAnsi="Times New Roman" w:cs="Times New Roman"/>
          <w:sz w:val="24"/>
          <w:szCs w:val="24"/>
        </w:rPr>
        <w:t>14</w:t>
      </w:r>
      <w:r w:rsidR="00817242" w:rsidRPr="005A319C">
        <w:rPr>
          <w:rFonts w:ascii="Times New Roman" w:hAnsi="Times New Roman" w:cs="Times New Roman"/>
          <w:sz w:val="24"/>
          <w:szCs w:val="24"/>
        </w:rPr>
        <w:t xml:space="preserve"> post-</w:t>
      </w:r>
      <w:r w:rsidR="00741467">
        <w:rPr>
          <w:rFonts w:ascii="Times New Roman" w:hAnsi="Times New Roman" w:cs="Times New Roman"/>
          <w:sz w:val="24"/>
          <w:szCs w:val="24"/>
        </w:rPr>
        <w:t>treatment</w:t>
      </w:r>
      <w:r w:rsidR="00741467" w:rsidRPr="005A319C">
        <w:rPr>
          <w:rFonts w:ascii="Times New Roman" w:hAnsi="Times New Roman" w:cs="Times New Roman"/>
          <w:sz w:val="24"/>
          <w:szCs w:val="24"/>
        </w:rPr>
        <w:t xml:space="preserve"> </w:t>
      </w:r>
      <w:r w:rsidR="00262BD0">
        <w:rPr>
          <w:rFonts w:ascii="Times New Roman" w:hAnsi="Times New Roman" w:cs="Times New Roman"/>
          <w:sz w:val="24"/>
          <w:szCs w:val="24"/>
        </w:rPr>
        <w:t xml:space="preserve">in </w:t>
      </w:r>
      <w:r w:rsidR="00E2017D">
        <w:rPr>
          <w:rFonts w:ascii="Times New Roman" w:hAnsi="Times New Roman" w:cs="Times New Roman"/>
          <w:sz w:val="24"/>
          <w:szCs w:val="24"/>
        </w:rPr>
        <w:t xml:space="preserve">39 </w:t>
      </w:r>
      <w:r w:rsidR="00262BD0">
        <w:rPr>
          <w:rFonts w:ascii="Times New Roman" w:hAnsi="Times New Roman" w:cs="Times New Roman"/>
          <w:sz w:val="24"/>
          <w:szCs w:val="24"/>
        </w:rPr>
        <w:t xml:space="preserve">horses with BZ-resistant </w:t>
      </w:r>
      <w:proofErr w:type="spellStart"/>
      <w:r w:rsidR="00262BD0">
        <w:rPr>
          <w:rFonts w:ascii="Times New Roman" w:hAnsi="Times New Roman" w:cs="Times New Roman"/>
          <w:sz w:val="24"/>
          <w:szCs w:val="24"/>
        </w:rPr>
        <w:t>strongyle</w:t>
      </w:r>
      <w:r w:rsidR="003968B6">
        <w:rPr>
          <w:rFonts w:ascii="Times New Roman" w:hAnsi="Times New Roman" w:cs="Times New Roman"/>
          <w:sz w:val="24"/>
          <w:szCs w:val="24"/>
        </w:rPr>
        <w:t>s</w:t>
      </w:r>
      <w:proofErr w:type="spellEnd"/>
      <w:r w:rsidR="00262BD0">
        <w:rPr>
          <w:rFonts w:ascii="Times New Roman" w:hAnsi="Times New Roman" w:cs="Times New Roman"/>
          <w:sz w:val="24"/>
          <w:szCs w:val="24"/>
        </w:rPr>
        <w:t xml:space="preserve"> </w:t>
      </w:r>
      <w:r w:rsidR="00817242" w:rsidRPr="005A319C">
        <w:rPr>
          <w:rFonts w:ascii="Times New Roman" w:hAnsi="Times New Roman" w:cs="Times New Roman"/>
          <w:sz w:val="24"/>
          <w:szCs w:val="24"/>
        </w:rPr>
        <w:t>five</w:t>
      </w:r>
      <w:r w:rsidR="00C11C32">
        <w:rPr>
          <w:rFonts w:ascii="Times New Roman" w:hAnsi="Times New Roman" w:cs="Times New Roman"/>
          <w:sz w:val="24"/>
          <w:szCs w:val="24"/>
        </w:rPr>
        <w:t xml:space="preserve"> (8%)</w:t>
      </w:r>
      <w:r w:rsidR="00262BD0">
        <w:rPr>
          <w:rFonts w:ascii="Times New Roman" w:hAnsi="Times New Roman" w:cs="Times New Roman"/>
          <w:sz w:val="24"/>
          <w:szCs w:val="24"/>
        </w:rPr>
        <w:t xml:space="preserve"> </w:t>
      </w:r>
      <w:r w:rsidR="00817242" w:rsidRPr="005A319C">
        <w:rPr>
          <w:rFonts w:ascii="Times New Roman" w:hAnsi="Times New Roman" w:cs="Times New Roman"/>
          <w:sz w:val="24"/>
          <w:szCs w:val="24"/>
        </w:rPr>
        <w:t xml:space="preserve">had a FEC greater than before treatment and a further two had the same FEC as </w:t>
      </w:r>
      <w:r w:rsidR="00262BD0">
        <w:rPr>
          <w:rFonts w:ascii="Times New Roman" w:hAnsi="Times New Roman" w:cs="Times New Roman"/>
          <w:sz w:val="24"/>
          <w:szCs w:val="24"/>
        </w:rPr>
        <w:t xml:space="preserve">before </w:t>
      </w:r>
      <w:r w:rsidR="00817242" w:rsidRPr="005A319C">
        <w:rPr>
          <w:rFonts w:ascii="Times New Roman" w:hAnsi="Times New Roman" w:cs="Times New Roman"/>
          <w:sz w:val="24"/>
          <w:szCs w:val="24"/>
        </w:rPr>
        <w:t xml:space="preserve">treatment indicating a 0% reduction.  </w:t>
      </w:r>
      <w:r w:rsidRPr="005A319C">
        <w:rPr>
          <w:rFonts w:ascii="Times New Roman" w:hAnsi="Times New Roman" w:cs="Times New Roman"/>
          <w:sz w:val="24"/>
          <w:szCs w:val="24"/>
        </w:rPr>
        <w:t xml:space="preserve"> </w:t>
      </w:r>
      <w:r w:rsidR="00352620">
        <w:rPr>
          <w:rFonts w:ascii="Times New Roman" w:hAnsi="Times New Roman" w:cs="Times New Roman"/>
          <w:sz w:val="24"/>
          <w:szCs w:val="24"/>
        </w:rPr>
        <w:t>R</w:t>
      </w:r>
      <w:r w:rsidR="00C233F1" w:rsidRPr="005A319C">
        <w:rPr>
          <w:rFonts w:ascii="Times New Roman" w:hAnsi="Times New Roman" w:cs="Times New Roman"/>
          <w:sz w:val="24"/>
          <w:szCs w:val="24"/>
        </w:rPr>
        <w:t xml:space="preserve">esistance </w:t>
      </w:r>
      <w:r w:rsidR="00817242" w:rsidRPr="005A319C">
        <w:rPr>
          <w:rFonts w:ascii="Times New Roman" w:hAnsi="Times New Roman" w:cs="Times New Roman"/>
          <w:sz w:val="24"/>
          <w:szCs w:val="24"/>
        </w:rPr>
        <w:t>in</w:t>
      </w:r>
      <w:r w:rsidR="007C7C04" w:rsidRPr="005A319C">
        <w:rPr>
          <w:rFonts w:ascii="Times New Roman" w:hAnsi="Times New Roman" w:cs="Times New Roman"/>
          <w:sz w:val="24"/>
          <w:szCs w:val="24"/>
        </w:rPr>
        <w:t xml:space="preserve"> </w:t>
      </w:r>
      <w:r w:rsidR="00352620">
        <w:rPr>
          <w:rFonts w:ascii="Times New Roman" w:hAnsi="Times New Roman" w:cs="Times New Roman"/>
          <w:sz w:val="24"/>
          <w:szCs w:val="24"/>
        </w:rPr>
        <w:t xml:space="preserve">equine </w:t>
      </w:r>
      <w:proofErr w:type="spellStart"/>
      <w:r w:rsidR="007C7C04" w:rsidRPr="005A319C">
        <w:rPr>
          <w:rFonts w:ascii="Times New Roman" w:hAnsi="Times New Roman" w:cs="Times New Roman"/>
          <w:sz w:val="24"/>
          <w:szCs w:val="24"/>
        </w:rPr>
        <w:t>cyathosto</w:t>
      </w:r>
      <w:r w:rsidR="00C233F1" w:rsidRPr="005A319C">
        <w:rPr>
          <w:rFonts w:ascii="Times New Roman" w:hAnsi="Times New Roman" w:cs="Times New Roman"/>
          <w:sz w:val="24"/>
          <w:szCs w:val="24"/>
        </w:rPr>
        <w:t>mins</w:t>
      </w:r>
      <w:proofErr w:type="spellEnd"/>
      <w:r w:rsidR="007C7C04" w:rsidRPr="005A319C">
        <w:rPr>
          <w:rFonts w:ascii="Times New Roman" w:hAnsi="Times New Roman" w:cs="Times New Roman"/>
          <w:sz w:val="24"/>
          <w:szCs w:val="24"/>
        </w:rPr>
        <w:t xml:space="preserve"> appear</w:t>
      </w:r>
      <w:r w:rsidR="00C233F1" w:rsidRPr="005A319C">
        <w:rPr>
          <w:rFonts w:ascii="Times New Roman" w:hAnsi="Times New Roman" w:cs="Times New Roman"/>
          <w:sz w:val="24"/>
          <w:szCs w:val="24"/>
        </w:rPr>
        <w:t>s</w:t>
      </w:r>
      <w:r w:rsidR="007C7C04" w:rsidRPr="005A319C">
        <w:rPr>
          <w:rFonts w:ascii="Times New Roman" w:hAnsi="Times New Roman" w:cs="Times New Roman"/>
          <w:sz w:val="24"/>
          <w:szCs w:val="24"/>
        </w:rPr>
        <w:t xml:space="preserve"> highly prevalent within the UK horse population </w:t>
      </w:r>
      <w:r w:rsidR="007C7C04" w:rsidRPr="005A319C">
        <w:rPr>
          <w:rFonts w:ascii="Times New Roman" w:hAnsi="Times New Roman" w:cs="Times New Roman"/>
          <w:sz w:val="24"/>
          <w:szCs w:val="24"/>
        </w:rPr>
        <w:fldChar w:fldCharType="begin">
          <w:fldData xml:space="preserve">PEVuZE5vdGU+PENpdGU+PEF1dGhvcj5SZWxmPC9BdXRob3I+PFllYXI+MjAxMTwvWWVhcj48UmVj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</w:fldData>
        </w:fldChar>
      </w:r>
      <w:r w:rsidR="007C7C04" w:rsidRPr="005A319C">
        <w:rPr>
          <w:rFonts w:ascii="Times New Roman" w:hAnsi="Times New Roman" w:cs="Times New Roman"/>
          <w:sz w:val="24"/>
          <w:szCs w:val="24"/>
        </w:rPr>
        <w:instrText xml:space="preserve"> ADDIN EN.CITE </w:instrText>
      </w:r>
      <w:r w:rsidR="007C7C04" w:rsidRPr="005A319C">
        <w:rPr>
          <w:rFonts w:ascii="Times New Roman" w:hAnsi="Times New Roman" w:cs="Times New Roman"/>
          <w:sz w:val="24"/>
          <w:szCs w:val="24"/>
        </w:rPr>
        <w:fldChar w:fldCharType="begin">
          <w:fldData xml:space="preserve">PEVuZE5vdGU+PENpdGU+PEF1dGhvcj5SZWxmPC9BdXRob3I+PFllYXI+MjAxMTwvWWVhcj48UmVj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</w:fldData>
        </w:fldChar>
      </w:r>
      <w:r w:rsidR="007C7C04" w:rsidRPr="005A319C">
        <w:rPr>
          <w:rFonts w:ascii="Times New Roman" w:hAnsi="Times New Roman" w:cs="Times New Roman"/>
          <w:sz w:val="24"/>
          <w:szCs w:val="24"/>
        </w:rPr>
        <w:instrText xml:space="preserve"> ADDIN EN.CITE.DATA </w:instrText>
      </w:r>
      <w:r w:rsidR="007C7C04" w:rsidRPr="005A319C">
        <w:rPr>
          <w:rFonts w:ascii="Times New Roman" w:hAnsi="Times New Roman" w:cs="Times New Roman"/>
          <w:sz w:val="24"/>
          <w:szCs w:val="24"/>
        </w:rPr>
      </w:r>
      <w:r w:rsidR="007C7C04" w:rsidRPr="005A319C">
        <w:rPr>
          <w:rFonts w:ascii="Times New Roman" w:hAnsi="Times New Roman" w:cs="Times New Roman"/>
          <w:sz w:val="24"/>
          <w:szCs w:val="24"/>
        </w:rPr>
        <w:fldChar w:fldCharType="end"/>
      </w:r>
      <w:r w:rsidR="007C7C04" w:rsidRPr="005A319C">
        <w:rPr>
          <w:rFonts w:ascii="Times New Roman" w:hAnsi="Times New Roman" w:cs="Times New Roman"/>
          <w:sz w:val="24"/>
          <w:szCs w:val="24"/>
        </w:rPr>
      </w:r>
      <w:r w:rsidR="007C7C04" w:rsidRPr="005A319C">
        <w:rPr>
          <w:rFonts w:ascii="Times New Roman" w:hAnsi="Times New Roman" w:cs="Times New Roman"/>
          <w:sz w:val="24"/>
          <w:szCs w:val="24"/>
        </w:rPr>
        <w:fldChar w:fldCharType="separate"/>
      </w:r>
      <w:r w:rsidR="004301A1">
        <w:rPr>
          <w:rFonts w:ascii="Times New Roman" w:hAnsi="Times New Roman" w:cs="Times New Roman"/>
          <w:noProof/>
          <w:sz w:val="24"/>
          <w:szCs w:val="24"/>
        </w:rPr>
        <w:t>(</w:t>
      </w:r>
      <w:r w:rsidR="007C7C04" w:rsidRPr="005A319C">
        <w:rPr>
          <w:rFonts w:ascii="Times New Roman" w:hAnsi="Times New Roman" w:cs="Times New Roman"/>
          <w:noProof/>
          <w:sz w:val="24"/>
          <w:szCs w:val="24"/>
        </w:rPr>
        <w:t xml:space="preserve">Relf </w:t>
      </w:r>
      <w:r w:rsidR="00661E37" w:rsidRPr="00661E37">
        <w:rPr>
          <w:rFonts w:ascii="Times New Roman" w:hAnsi="Times New Roman" w:cs="Times New Roman"/>
          <w:i/>
          <w:noProof/>
          <w:sz w:val="24"/>
          <w:szCs w:val="24"/>
        </w:rPr>
        <w:t>et al.,</w:t>
      </w:r>
      <w:r w:rsidR="007C7C04" w:rsidRPr="005A319C">
        <w:rPr>
          <w:rFonts w:ascii="Times New Roman" w:hAnsi="Times New Roman" w:cs="Times New Roman"/>
          <w:noProof/>
          <w:sz w:val="24"/>
          <w:szCs w:val="24"/>
        </w:rPr>
        <w:t xml:space="preserve"> 2011)</w:t>
      </w:r>
      <w:r w:rsidR="007C7C04" w:rsidRPr="005A319C">
        <w:rPr>
          <w:rFonts w:ascii="Times New Roman" w:hAnsi="Times New Roman" w:cs="Times New Roman"/>
          <w:sz w:val="24"/>
          <w:szCs w:val="24"/>
        </w:rPr>
        <w:fldChar w:fldCharType="end"/>
      </w:r>
      <w:r w:rsidR="00352620">
        <w:rPr>
          <w:rFonts w:ascii="Times New Roman" w:hAnsi="Times New Roman" w:cs="Times New Roman"/>
          <w:sz w:val="24"/>
          <w:szCs w:val="24"/>
        </w:rPr>
        <w:t xml:space="preserve">, indicating the need to understand how </w:t>
      </w:r>
      <w:proofErr w:type="spellStart"/>
      <w:r w:rsidR="00352620">
        <w:rPr>
          <w:rFonts w:ascii="Times New Roman" w:hAnsi="Times New Roman" w:cs="Times New Roman"/>
          <w:sz w:val="24"/>
          <w:szCs w:val="24"/>
        </w:rPr>
        <w:t>anthelmintics</w:t>
      </w:r>
      <w:proofErr w:type="spellEnd"/>
      <w:r w:rsidR="00352620">
        <w:rPr>
          <w:rFonts w:ascii="Times New Roman" w:hAnsi="Times New Roman" w:cs="Times New Roman"/>
          <w:sz w:val="24"/>
          <w:szCs w:val="24"/>
        </w:rPr>
        <w:t xml:space="preserve"> perform in the face of resistance</w:t>
      </w:r>
      <w:r w:rsidR="007C7C04" w:rsidRPr="005A319C">
        <w:rPr>
          <w:rFonts w:ascii="Times New Roman" w:hAnsi="Times New Roman" w:cs="Times New Roman"/>
          <w:sz w:val="24"/>
          <w:szCs w:val="24"/>
        </w:rPr>
        <w:t>.</w:t>
      </w:r>
    </w:p>
    <w:p w:rsidR="000607B3" w:rsidRPr="005113C8" w:rsidRDefault="00281B57" w:rsidP="0058181B">
      <w:pPr>
        <w:pStyle w:val="ListParagraph"/>
        <w:spacing w:line="480" w:lineRule="auto"/>
        <w:ind w:left="0"/>
        <w:rPr>
          <w:rFonts w:ascii="Times New Roman" w:hAnsi="Times New Roman" w:cs="Times New Roman"/>
          <w:sz w:val="24"/>
          <w:szCs w:val="24"/>
          <w:highlight w:val="yellow"/>
        </w:rPr>
      </w:pPr>
      <w:r>
        <w:rPr>
          <w:rFonts w:ascii="Times New Roman" w:hAnsi="Times New Roman" w:cs="Times New Roman"/>
          <w:sz w:val="24"/>
          <w:szCs w:val="24"/>
        </w:rPr>
        <w:t>We acknowledge a number of limitations to this study which limit the extrapolation of our findings.</w:t>
      </w:r>
      <w:r w:rsidR="00173457">
        <w:rPr>
          <w:rFonts w:ascii="Times New Roman" w:hAnsi="Times New Roman" w:cs="Times New Roman"/>
          <w:sz w:val="24"/>
          <w:szCs w:val="24"/>
        </w:rPr>
        <w:t xml:space="preserve"> Our sample size estimates indicated the need for a study of </w:t>
      </w:r>
      <w:r w:rsidR="00D21E5A">
        <w:rPr>
          <w:rFonts w:ascii="Times New Roman" w:hAnsi="Times New Roman" w:cs="Times New Roman"/>
          <w:sz w:val="24"/>
          <w:szCs w:val="24"/>
        </w:rPr>
        <w:t xml:space="preserve">20 </w:t>
      </w:r>
      <w:r w:rsidR="00173457">
        <w:rPr>
          <w:rFonts w:ascii="Times New Roman" w:hAnsi="Times New Roman" w:cs="Times New Roman"/>
          <w:sz w:val="24"/>
          <w:szCs w:val="24"/>
        </w:rPr>
        <w:t xml:space="preserve">horses </w:t>
      </w:r>
      <w:r w:rsidR="000417F5">
        <w:rPr>
          <w:rFonts w:ascii="Times New Roman" w:hAnsi="Times New Roman" w:cs="Times New Roman"/>
          <w:sz w:val="24"/>
          <w:szCs w:val="24"/>
        </w:rPr>
        <w:t>per</w:t>
      </w:r>
      <w:r w:rsidR="00C756BD">
        <w:rPr>
          <w:rFonts w:ascii="Times New Roman" w:hAnsi="Times New Roman" w:cs="Times New Roman"/>
          <w:sz w:val="24"/>
          <w:szCs w:val="24"/>
        </w:rPr>
        <w:t xml:space="preserve"> treatment</w:t>
      </w:r>
      <w:r w:rsidR="000417F5">
        <w:rPr>
          <w:rFonts w:ascii="Times New Roman" w:hAnsi="Times New Roman" w:cs="Times New Roman"/>
          <w:sz w:val="24"/>
          <w:szCs w:val="24"/>
        </w:rPr>
        <w:t xml:space="preserve"> group </w:t>
      </w:r>
      <w:r w:rsidR="00173457">
        <w:rPr>
          <w:rFonts w:ascii="Times New Roman" w:hAnsi="Times New Roman" w:cs="Times New Roman"/>
          <w:sz w:val="24"/>
          <w:szCs w:val="24"/>
        </w:rPr>
        <w:t xml:space="preserve">in order to detect a 7-fold difference in </w:t>
      </w:r>
      <w:r w:rsidR="00A30E24">
        <w:rPr>
          <w:rFonts w:ascii="Times New Roman" w:hAnsi="Times New Roman" w:cs="Times New Roman"/>
          <w:sz w:val="24"/>
          <w:szCs w:val="24"/>
        </w:rPr>
        <w:t>egg hatch rate</w:t>
      </w:r>
      <w:r w:rsidR="00173457">
        <w:rPr>
          <w:rFonts w:ascii="Times New Roman" w:hAnsi="Times New Roman" w:cs="Times New Roman"/>
          <w:sz w:val="24"/>
          <w:szCs w:val="24"/>
        </w:rPr>
        <w:t xml:space="preserve"> with 95% confidence. </w:t>
      </w:r>
      <w:r w:rsidR="00C233F1" w:rsidRPr="005A319C">
        <w:rPr>
          <w:rFonts w:ascii="Times New Roman" w:hAnsi="Times New Roman" w:cs="Times New Roman"/>
          <w:sz w:val="24"/>
          <w:szCs w:val="24"/>
        </w:rPr>
        <w:t xml:space="preserve"> </w:t>
      </w:r>
      <w:r w:rsidR="00173457">
        <w:rPr>
          <w:rFonts w:ascii="Times New Roman" w:hAnsi="Times New Roman" w:cs="Times New Roman"/>
          <w:sz w:val="24"/>
          <w:szCs w:val="24"/>
        </w:rPr>
        <w:t>Our study comprised only 3</w:t>
      </w:r>
      <w:r w:rsidR="003C4754">
        <w:rPr>
          <w:rFonts w:ascii="Times New Roman" w:hAnsi="Times New Roman" w:cs="Times New Roman"/>
          <w:sz w:val="24"/>
          <w:szCs w:val="24"/>
        </w:rPr>
        <w:t>9</w:t>
      </w:r>
      <w:r w:rsidR="00173457">
        <w:rPr>
          <w:rFonts w:ascii="Times New Roman" w:hAnsi="Times New Roman" w:cs="Times New Roman"/>
          <w:sz w:val="24"/>
          <w:szCs w:val="24"/>
        </w:rPr>
        <w:t xml:space="preserve"> horses</w:t>
      </w:r>
      <w:r w:rsidR="00C11C32">
        <w:rPr>
          <w:rFonts w:ascii="Times New Roman" w:hAnsi="Times New Roman" w:cs="Times New Roman"/>
          <w:sz w:val="24"/>
          <w:szCs w:val="24"/>
        </w:rPr>
        <w:t>, allocated to t</w:t>
      </w:r>
      <w:r w:rsidR="00D6734A">
        <w:rPr>
          <w:rFonts w:ascii="Times New Roman" w:hAnsi="Times New Roman" w:cs="Times New Roman"/>
          <w:sz w:val="24"/>
          <w:szCs w:val="24"/>
        </w:rPr>
        <w:t>wo</w:t>
      </w:r>
      <w:r w:rsidR="00C11C32">
        <w:rPr>
          <w:rFonts w:ascii="Times New Roman" w:hAnsi="Times New Roman" w:cs="Times New Roman"/>
          <w:sz w:val="24"/>
          <w:szCs w:val="24"/>
        </w:rPr>
        <w:t xml:space="preserve"> treatment groups,</w:t>
      </w:r>
      <w:r w:rsidR="00173457">
        <w:rPr>
          <w:rFonts w:ascii="Times New Roman" w:hAnsi="Times New Roman" w:cs="Times New Roman"/>
          <w:sz w:val="24"/>
          <w:szCs w:val="24"/>
        </w:rPr>
        <w:t xml:space="preserve"> and was therefore underpowered to detect differences of this magnitude or smaller. </w:t>
      </w:r>
    </w:p>
    <w:p w:rsidR="0092286E" w:rsidRPr="005A319C" w:rsidRDefault="007E30C5" w:rsidP="0058181B">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O</w:t>
      </w:r>
      <w:r w:rsidR="00173457">
        <w:rPr>
          <w:rFonts w:ascii="Times New Roman" w:hAnsi="Times New Roman" w:cs="Times New Roman"/>
          <w:sz w:val="24"/>
          <w:szCs w:val="24"/>
        </w:rPr>
        <w:t>ur study</w:t>
      </w:r>
      <w:r w:rsidR="0092286E" w:rsidRPr="005A319C">
        <w:rPr>
          <w:rFonts w:ascii="Times New Roman" w:hAnsi="Times New Roman" w:cs="Times New Roman"/>
          <w:sz w:val="24"/>
          <w:szCs w:val="24"/>
        </w:rPr>
        <w:t xml:space="preserve"> population may not be representative of the UK horse population as a whole, but represent</w:t>
      </w:r>
      <w:r w:rsidR="00506E43">
        <w:rPr>
          <w:rFonts w:ascii="Times New Roman" w:hAnsi="Times New Roman" w:cs="Times New Roman"/>
          <w:sz w:val="24"/>
          <w:szCs w:val="24"/>
        </w:rPr>
        <w:t>s</w:t>
      </w:r>
      <w:r w:rsidR="0092286E" w:rsidRPr="005A319C">
        <w:rPr>
          <w:rFonts w:ascii="Times New Roman" w:hAnsi="Times New Roman" w:cs="Times New Roman"/>
          <w:sz w:val="24"/>
          <w:szCs w:val="24"/>
        </w:rPr>
        <w:t xml:space="preserve"> a </w:t>
      </w:r>
      <w:r w:rsidR="00173457">
        <w:rPr>
          <w:rFonts w:ascii="Times New Roman" w:hAnsi="Times New Roman" w:cs="Times New Roman"/>
          <w:sz w:val="24"/>
          <w:szCs w:val="24"/>
        </w:rPr>
        <w:t xml:space="preserve">category of </w:t>
      </w:r>
      <w:r w:rsidR="0092286E" w:rsidRPr="005A319C">
        <w:rPr>
          <w:rFonts w:ascii="Times New Roman" w:hAnsi="Times New Roman" w:cs="Times New Roman"/>
          <w:sz w:val="24"/>
          <w:szCs w:val="24"/>
        </w:rPr>
        <w:t xml:space="preserve">high risk </w:t>
      </w:r>
      <w:r w:rsidR="00173457">
        <w:rPr>
          <w:rFonts w:ascii="Times New Roman" w:hAnsi="Times New Roman" w:cs="Times New Roman"/>
          <w:sz w:val="24"/>
          <w:szCs w:val="24"/>
        </w:rPr>
        <w:t>horses</w:t>
      </w:r>
      <w:r w:rsidR="0092286E" w:rsidRPr="005A319C">
        <w:rPr>
          <w:rFonts w:ascii="Times New Roman" w:hAnsi="Times New Roman" w:cs="Times New Roman"/>
          <w:sz w:val="24"/>
          <w:szCs w:val="24"/>
        </w:rPr>
        <w:t xml:space="preserve"> within </w:t>
      </w:r>
      <w:r w:rsidR="00173457">
        <w:rPr>
          <w:rFonts w:ascii="Times New Roman" w:hAnsi="Times New Roman" w:cs="Times New Roman"/>
          <w:sz w:val="24"/>
          <w:szCs w:val="24"/>
        </w:rPr>
        <w:t>this</w:t>
      </w:r>
      <w:r w:rsidR="0092286E" w:rsidRPr="005A319C">
        <w:rPr>
          <w:rFonts w:ascii="Times New Roman" w:hAnsi="Times New Roman" w:cs="Times New Roman"/>
          <w:sz w:val="24"/>
          <w:szCs w:val="24"/>
        </w:rPr>
        <w:t xml:space="preserve"> population where</w:t>
      </w:r>
      <w:r w:rsidR="00814AFE" w:rsidRPr="005A319C">
        <w:rPr>
          <w:rFonts w:ascii="Times New Roman" w:hAnsi="Times New Roman" w:cs="Times New Roman"/>
          <w:sz w:val="24"/>
          <w:szCs w:val="24"/>
        </w:rPr>
        <w:t xml:space="preserve"> sustainable</w:t>
      </w:r>
      <w:r w:rsidR="0092286E" w:rsidRPr="005A319C">
        <w:rPr>
          <w:rFonts w:ascii="Times New Roman" w:hAnsi="Times New Roman" w:cs="Times New Roman"/>
          <w:sz w:val="24"/>
          <w:szCs w:val="24"/>
        </w:rPr>
        <w:t xml:space="preserve"> anthelmintic treatment should be targeted. </w:t>
      </w:r>
      <w:r w:rsidR="00173457">
        <w:rPr>
          <w:rFonts w:ascii="Times New Roman" w:hAnsi="Times New Roman" w:cs="Times New Roman"/>
          <w:sz w:val="24"/>
          <w:szCs w:val="24"/>
        </w:rPr>
        <w:t xml:space="preserve">A study design issue that we struggled with was the low prevalence of premises with </w:t>
      </w:r>
      <w:proofErr w:type="spellStart"/>
      <w:r w:rsidR="00173457">
        <w:rPr>
          <w:rFonts w:ascii="Times New Roman" w:hAnsi="Times New Roman" w:cs="Times New Roman"/>
          <w:sz w:val="24"/>
          <w:szCs w:val="24"/>
        </w:rPr>
        <w:t>cyathostomin</w:t>
      </w:r>
      <w:proofErr w:type="spellEnd"/>
      <w:r w:rsidR="00173457">
        <w:rPr>
          <w:rFonts w:ascii="Times New Roman" w:hAnsi="Times New Roman" w:cs="Times New Roman"/>
          <w:sz w:val="24"/>
          <w:szCs w:val="24"/>
        </w:rPr>
        <w:t xml:space="preserve"> populations that were demonstrably BZ-susceptible</w:t>
      </w:r>
      <w:r w:rsidR="00D6734A">
        <w:rPr>
          <w:rFonts w:ascii="Times New Roman" w:hAnsi="Times New Roman" w:cs="Times New Roman"/>
          <w:sz w:val="24"/>
          <w:szCs w:val="24"/>
        </w:rPr>
        <w:t xml:space="preserve"> making comparisons difficult</w:t>
      </w:r>
      <w:r w:rsidR="00173457">
        <w:rPr>
          <w:rFonts w:ascii="Times New Roman" w:hAnsi="Times New Roman" w:cs="Times New Roman"/>
          <w:sz w:val="24"/>
          <w:szCs w:val="24"/>
        </w:rPr>
        <w:t xml:space="preserve">. </w:t>
      </w:r>
      <w:r w:rsidR="006B3D57">
        <w:rPr>
          <w:rFonts w:ascii="Times New Roman" w:hAnsi="Times New Roman" w:cs="Times New Roman"/>
          <w:sz w:val="24"/>
          <w:szCs w:val="24"/>
        </w:rPr>
        <w:t xml:space="preserve">Notwithstanding these limitations, we believe that this study adds valuable information to our understanding of the </w:t>
      </w:r>
      <w:proofErr w:type="spellStart"/>
      <w:r w:rsidR="006B3D57">
        <w:rPr>
          <w:rFonts w:ascii="Times New Roman" w:hAnsi="Times New Roman" w:cs="Times New Roman"/>
          <w:sz w:val="24"/>
          <w:szCs w:val="24"/>
        </w:rPr>
        <w:t>ovicidal</w:t>
      </w:r>
      <w:proofErr w:type="spellEnd"/>
      <w:r w:rsidR="006B3D57">
        <w:rPr>
          <w:rFonts w:ascii="Times New Roman" w:hAnsi="Times New Roman" w:cs="Times New Roman"/>
          <w:sz w:val="24"/>
          <w:szCs w:val="24"/>
        </w:rPr>
        <w:t xml:space="preserve"> effect of </w:t>
      </w:r>
      <w:proofErr w:type="spellStart"/>
      <w:r w:rsidR="006B3D57">
        <w:rPr>
          <w:rFonts w:ascii="Times New Roman" w:hAnsi="Times New Roman" w:cs="Times New Roman"/>
          <w:sz w:val="24"/>
          <w:szCs w:val="24"/>
        </w:rPr>
        <w:t>fenbe</w:t>
      </w:r>
      <w:r w:rsidR="00262BD0">
        <w:rPr>
          <w:rFonts w:ascii="Times New Roman" w:hAnsi="Times New Roman" w:cs="Times New Roman"/>
          <w:sz w:val="24"/>
          <w:szCs w:val="24"/>
        </w:rPr>
        <w:t>n</w:t>
      </w:r>
      <w:r w:rsidR="006B3D57">
        <w:rPr>
          <w:rFonts w:ascii="Times New Roman" w:hAnsi="Times New Roman" w:cs="Times New Roman"/>
          <w:sz w:val="24"/>
          <w:szCs w:val="24"/>
        </w:rPr>
        <w:t>dazole</w:t>
      </w:r>
      <w:proofErr w:type="spellEnd"/>
      <w:r w:rsidR="006B3D57">
        <w:rPr>
          <w:rFonts w:ascii="Times New Roman" w:hAnsi="Times New Roman" w:cs="Times New Roman"/>
          <w:sz w:val="24"/>
          <w:szCs w:val="24"/>
        </w:rPr>
        <w:t xml:space="preserve"> in UK horses under field conditions. </w:t>
      </w:r>
      <w:r w:rsidR="0092286E" w:rsidRPr="005A319C">
        <w:rPr>
          <w:rFonts w:ascii="Times New Roman" w:hAnsi="Times New Roman" w:cs="Times New Roman"/>
          <w:sz w:val="24"/>
          <w:szCs w:val="24"/>
        </w:rPr>
        <w:t xml:space="preserve">  </w:t>
      </w:r>
    </w:p>
    <w:p w:rsidR="00661937" w:rsidRPr="005A319C" w:rsidRDefault="00661937" w:rsidP="0049277F">
      <w:pPr>
        <w:pStyle w:val="ListParagraph"/>
        <w:spacing w:line="480" w:lineRule="auto"/>
        <w:ind w:left="0"/>
        <w:rPr>
          <w:rFonts w:ascii="Times New Roman" w:hAnsi="Times New Roman" w:cs="Times New Roman"/>
          <w:sz w:val="24"/>
          <w:szCs w:val="24"/>
        </w:rPr>
      </w:pPr>
    </w:p>
    <w:p w:rsidR="00661937" w:rsidRPr="005A319C" w:rsidRDefault="00661937" w:rsidP="0049277F">
      <w:pPr>
        <w:pStyle w:val="ListParagraph"/>
        <w:spacing w:line="480" w:lineRule="auto"/>
        <w:ind w:left="0"/>
        <w:rPr>
          <w:rFonts w:ascii="Times New Roman" w:hAnsi="Times New Roman" w:cs="Times New Roman"/>
          <w:b/>
          <w:sz w:val="24"/>
          <w:szCs w:val="24"/>
        </w:rPr>
      </w:pPr>
      <w:r w:rsidRPr="005A319C">
        <w:rPr>
          <w:rFonts w:ascii="Times New Roman" w:hAnsi="Times New Roman" w:cs="Times New Roman"/>
          <w:b/>
          <w:sz w:val="24"/>
          <w:szCs w:val="24"/>
        </w:rPr>
        <w:t>Conclusion</w:t>
      </w:r>
    </w:p>
    <w:p w:rsidR="00D96258" w:rsidRPr="005A319C" w:rsidRDefault="0025456C" w:rsidP="0058181B">
      <w:pPr>
        <w:spacing w:line="480" w:lineRule="auto"/>
        <w:rPr>
          <w:rFonts w:ascii="Times New Roman" w:hAnsi="Times New Roman" w:cs="Times New Roman"/>
          <w:sz w:val="24"/>
          <w:szCs w:val="24"/>
        </w:rPr>
      </w:pPr>
      <w:r>
        <w:rPr>
          <w:rFonts w:ascii="Times New Roman" w:hAnsi="Times New Roman" w:cs="Times New Roman"/>
          <w:sz w:val="24"/>
          <w:szCs w:val="24"/>
        </w:rPr>
        <w:t>Our</w:t>
      </w:r>
      <w:r w:rsidRPr="005A319C">
        <w:rPr>
          <w:rFonts w:ascii="Times New Roman" w:hAnsi="Times New Roman" w:cs="Times New Roman"/>
          <w:sz w:val="24"/>
          <w:szCs w:val="24"/>
        </w:rPr>
        <w:t xml:space="preserve"> </w:t>
      </w:r>
      <w:r w:rsidR="0092286E" w:rsidRPr="005A319C">
        <w:rPr>
          <w:rFonts w:ascii="Times New Roman" w:hAnsi="Times New Roman" w:cs="Times New Roman"/>
          <w:sz w:val="24"/>
          <w:szCs w:val="24"/>
        </w:rPr>
        <w:t xml:space="preserve">results suggest </w:t>
      </w:r>
      <w:r w:rsidR="00C11C32">
        <w:rPr>
          <w:rFonts w:ascii="Times New Roman" w:hAnsi="Times New Roman" w:cs="Times New Roman"/>
          <w:sz w:val="24"/>
          <w:szCs w:val="24"/>
        </w:rPr>
        <w:t xml:space="preserve">that </w:t>
      </w:r>
      <w:r w:rsidR="0092286E" w:rsidRPr="005A319C">
        <w:rPr>
          <w:rFonts w:ascii="Times New Roman" w:hAnsi="Times New Roman" w:cs="Times New Roman"/>
          <w:sz w:val="24"/>
          <w:szCs w:val="24"/>
        </w:rPr>
        <w:t xml:space="preserve">the </w:t>
      </w:r>
      <w:proofErr w:type="spellStart"/>
      <w:r w:rsidR="0092286E" w:rsidRPr="005A319C">
        <w:rPr>
          <w:rFonts w:ascii="Times New Roman" w:hAnsi="Times New Roman" w:cs="Times New Roman"/>
          <w:sz w:val="24"/>
          <w:szCs w:val="24"/>
        </w:rPr>
        <w:t>ovicidal</w:t>
      </w:r>
      <w:proofErr w:type="spellEnd"/>
      <w:r w:rsidR="0092286E" w:rsidRPr="005A319C">
        <w:rPr>
          <w:rFonts w:ascii="Times New Roman" w:hAnsi="Times New Roman" w:cs="Times New Roman"/>
          <w:sz w:val="24"/>
          <w:szCs w:val="24"/>
        </w:rPr>
        <w:t xml:space="preserve"> effect of </w:t>
      </w:r>
      <w:proofErr w:type="spellStart"/>
      <w:r w:rsidR="0092286E" w:rsidRPr="005A319C">
        <w:rPr>
          <w:rFonts w:ascii="Times New Roman" w:hAnsi="Times New Roman" w:cs="Times New Roman"/>
          <w:sz w:val="24"/>
          <w:szCs w:val="24"/>
        </w:rPr>
        <w:t>fenbendazole</w:t>
      </w:r>
      <w:proofErr w:type="spellEnd"/>
      <w:r w:rsidR="0092286E" w:rsidRPr="005A319C">
        <w:rPr>
          <w:rFonts w:ascii="Times New Roman" w:hAnsi="Times New Roman" w:cs="Times New Roman"/>
          <w:sz w:val="24"/>
          <w:szCs w:val="24"/>
        </w:rPr>
        <w:t xml:space="preserve"> </w:t>
      </w:r>
      <w:r w:rsidR="00262BD0">
        <w:rPr>
          <w:rFonts w:ascii="Times New Roman" w:hAnsi="Times New Roman" w:cs="Times New Roman"/>
          <w:sz w:val="24"/>
          <w:szCs w:val="24"/>
        </w:rPr>
        <w:t>appears to be</w:t>
      </w:r>
      <w:r w:rsidR="00262BD0" w:rsidRPr="005A319C">
        <w:rPr>
          <w:rFonts w:ascii="Times New Roman" w:hAnsi="Times New Roman" w:cs="Times New Roman"/>
          <w:sz w:val="24"/>
          <w:szCs w:val="24"/>
        </w:rPr>
        <w:t xml:space="preserve"> </w:t>
      </w:r>
      <w:r w:rsidR="00F009DF">
        <w:rPr>
          <w:rFonts w:ascii="Times New Roman" w:hAnsi="Times New Roman" w:cs="Times New Roman"/>
          <w:sz w:val="24"/>
          <w:szCs w:val="24"/>
        </w:rPr>
        <w:t xml:space="preserve">present but </w:t>
      </w:r>
      <w:r w:rsidR="0092286E" w:rsidRPr="005A319C">
        <w:rPr>
          <w:rFonts w:ascii="Times New Roman" w:hAnsi="Times New Roman" w:cs="Times New Roman"/>
          <w:sz w:val="24"/>
          <w:szCs w:val="24"/>
        </w:rPr>
        <w:t xml:space="preserve">short lived in </w:t>
      </w:r>
      <w:proofErr w:type="spellStart"/>
      <w:r w:rsidR="0092286E" w:rsidRPr="00B5765F">
        <w:rPr>
          <w:rFonts w:ascii="Times New Roman" w:hAnsi="Times New Roman" w:cs="Times New Roman"/>
          <w:sz w:val="24"/>
          <w:szCs w:val="24"/>
        </w:rPr>
        <w:t>benzim</w:t>
      </w:r>
      <w:r w:rsidR="00036968" w:rsidRPr="00B5765F">
        <w:rPr>
          <w:rFonts w:ascii="Times New Roman" w:hAnsi="Times New Roman" w:cs="Times New Roman"/>
          <w:sz w:val="24"/>
          <w:szCs w:val="24"/>
        </w:rPr>
        <w:t>idazole</w:t>
      </w:r>
      <w:proofErr w:type="spellEnd"/>
      <w:r w:rsidR="00036968" w:rsidRPr="00B5765F">
        <w:rPr>
          <w:rFonts w:ascii="Times New Roman" w:hAnsi="Times New Roman" w:cs="Times New Roman"/>
          <w:sz w:val="24"/>
          <w:szCs w:val="24"/>
        </w:rPr>
        <w:t xml:space="preserve">-resistant </w:t>
      </w:r>
      <w:proofErr w:type="spellStart"/>
      <w:r w:rsidR="00036968" w:rsidRPr="00B5765F">
        <w:rPr>
          <w:rFonts w:ascii="Times New Roman" w:hAnsi="Times New Roman" w:cs="Times New Roman"/>
          <w:sz w:val="24"/>
          <w:szCs w:val="24"/>
        </w:rPr>
        <w:t>cyathostomins</w:t>
      </w:r>
      <w:proofErr w:type="spellEnd"/>
      <w:r w:rsidR="00B5765F">
        <w:rPr>
          <w:rFonts w:ascii="Times New Roman" w:hAnsi="Times New Roman" w:cs="Times New Roman"/>
          <w:sz w:val="24"/>
          <w:szCs w:val="24"/>
        </w:rPr>
        <w:t xml:space="preserve"> when dosed as a single oral dose </w:t>
      </w:r>
      <w:r w:rsidR="00D743C5">
        <w:rPr>
          <w:rFonts w:ascii="Times New Roman" w:hAnsi="Times New Roman" w:cs="Times New Roman"/>
          <w:sz w:val="24"/>
          <w:szCs w:val="24"/>
        </w:rPr>
        <w:t xml:space="preserve">per </w:t>
      </w:r>
      <w:proofErr w:type="spellStart"/>
      <w:r w:rsidR="00D743C5">
        <w:rPr>
          <w:rFonts w:ascii="Times New Roman" w:hAnsi="Times New Roman" w:cs="Times New Roman"/>
          <w:sz w:val="24"/>
          <w:szCs w:val="24"/>
        </w:rPr>
        <w:t>os</w:t>
      </w:r>
      <w:proofErr w:type="spellEnd"/>
      <w:r w:rsidR="00D743C5">
        <w:rPr>
          <w:rFonts w:ascii="Times New Roman" w:hAnsi="Times New Roman" w:cs="Times New Roman"/>
          <w:sz w:val="24"/>
          <w:szCs w:val="24"/>
        </w:rPr>
        <w:t xml:space="preserve">, </w:t>
      </w:r>
      <w:r w:rsidR="00B5765F">
        <w:rPr>
          <w:rFonts w:ascii="Times New Roman" w:hAnsi="Times New Roman" w:cs="Times New Roman"/>
          <w:sz w:val="24"/>
          <w:szCs w:val="24"/>
        </w:rPr>
        <w:t>or for five consecutive days administered in feed</w:t>
      </w:r>
      <w:r w:rsidR="00036968">
        <w:rPr>
          <w:rFonts w:ascii="Times New Roman" w:hAnsi="Times New Roman" w:cs="Times New Roman"/>
          <w:sz w:val="24"/>
          <w:szCs w:val="24"/>
        </w:rPr>
        <w:t xml:space="preserve">. </w:t>
      </w:r>
      <w:r w:rsidR="00994FFF">
        <w:rPr>
          <w:rFonts w:ascii="Times New Roman" w:hAnsi="Times New Roman" w:cs="Times New Roman"/>
          <w:sz w:val="24"/>
          <w:szCs w:val="24"/>
        </w:rPr>
        <w:t>Number</w:t>
      </w:r>
      <w:r>
        <w:rPr>
          <w:rFonts w:ascii="Times New Roman" w:hAnsi="Times New Roman" w:cs="Times New Roman"/>
          <w:sz w:val="24"/>
          <w:szCs w:val="24"/>
        </w:rPr>
        <w:t>s</w:t>
      </w:r>
      <w:r w:rsidR="00994FFF">
        <w:rPr>
          <w:rFonts w:ascii="Times New Roman" w:hAnsi="Times New Roman" w:cs="Times New Roman"/>
          <w:sz w:val="24"/>
          <w:szCs w:val="24"/>
        </w:rPr>
        <w:t xml:space="preserve"> of e</w:t>
      </w:r>
      <w:r w:rsidR="0092286E" w:rsidRPr="005A319C">
        <w:rPr>
          <w:rFonts w:ascii="Times New Roman" w:hAnsi="Times New Roman" w:cs="Times New Roman"/>
          <w:sz w:val="24"/>
          <w:szCs w:val="24"/>
        </w:rPr>
        <w:t>gg</w:t>
      </w:r>
      <w:r w:rsidR="00C52F15">
        <w:rPr>
          <w:rFonts w:ascii="Times New Roman" w:hAnsi="Times New Roman" w:cs="Times New Roman"/>
          <w:sz w:val="24"/>
          <w:szCs w:val="24"/>
        </w:rPr>
        <w:t>s</w:t>
      </w:r>
      <w:r w:rsidR="00133085">
        <w:rPr>
          <w:rFonts w:ascii="Times New Roman" w:hAnsi="Times New Roman" w:cs="Times New Roman"/>
          <w:sz w:val="24"/>
          <w:szCs w:val="24"/>
        </w:rPr>
        <w:t xml:space="preserve"> and larvae</w:t>
      </w:r>
      <w:r w:rsidR="0092286E" w:rsidRPr="005A319C">
        <w:rPr>
          <w:rFonts w:ascii="Times New Roman" w:hAnsi="Times New Roman" w:cs="Times New Roman"/>
          <w:sz w:val="24"/>
          <w:szCs w:val="24"/>
        </w:rPr>
        <w:t xml:space="preserve"> </w:t>
      </w:r>
      <w:r>
        <w:rPr>
          <w:rFonts w:ascii="Times New Roman" w:hAnsi="Times New Roman" w:cs="Times New Roman"/>
          <w:sz w:val="24"/>
          <w:szCs w:val="24"/>
        </w:rPr>
        <w:t>present</w:t>
      </w:r>
      <w:r w:rsidR="00F009DF">
        <w:rPr>
          <w:rFonts w:ascii="Times New Roman" w:hAnsi="Times New Roman" w:cs="Times New Roman"/>
          <w:sz w:val="24"/>
          <w:szCs w:val="24"/>
        </w:rPr>
        <w:t xml:space="preserve"> immediately</w:t>
      </w:r>
      <w:r w:rsidRPr="006B2CEF">
        <w:rPr>
          <w:rFonts w:ascii="Times New Roman" w:hAnsi="Times New Roman" w:cs="Times New Roman"/>
          <w:sz w:val="24"/>
          <w:szCs w:val="24"/>
        </w:rPr>
        <w:t xml:space="preserve"> </w:t>
      </w:r>
      <w:r w:rsidR="00994FFF" w:rsidRPr="006B2CEF">
        <w:rPr>
          <w:rFonts w:ascii="Times New Roman" w:hAnsi="Times New Roman" w:cs="Times New Roman"/>
          <w:sz w:val="24"/>
          <w:szCs w:val="24"/>
        </w:rPr>
        <w:t xml:space="preserve">post treatment </w:t>
      </w:r>
      <w:r w:rsidRPr="006B2CEF">
        <w:rPr>
          <w:rFonts w:ascii="Times New Roman" w:hAnsi="Times New Roman" w:cs="Times New Roman"/>
          <w:sz w:val="24"/>
          <w:szCs w:val="24"/>
        </w:rPr>
        <w:t>w</w:t>
      </w:r>
      <w:r>
        <w:rPr>
          <w:rFonts w:ascii="Times New Roman" w:hAnsi="Times New Roman" w:cs="Times New Roman"/>
          <w:sz w:val="24"/>
          <w:szCs w:val="24"/>
        </w:rPr>
        <w:t>ere</w:t>
      </w:r>
      <w:r w:rsidRPr="006B2CEF">
        <w:rPr>
          <w:rFonts w:ascii="Times New Roman" w:hAnsi="Times New Roman" w:cs="Times New Roman"/>
          <w:sz w:val="24"/>
          <w:szCs w:val="24"/>
        </w:rPr>
        <w:t xml:space="preserve"> </w:t>
      </w:r>
      <w:r w:rsidR="00C52F15" w:rsidRPr="006B2CEF">
        <w:rPr>
          <w:rFonts w:ascii="Times New Roman" w:hAnsi="Times New Roman" w:cs="Times New Roman"/>
          <w:sz w:val="24"/>
          <w:szCs w:val="24"/>
        </w:rPr>
        <w:t xml:space="preserve">significantly </w:t>
      </w:r>
      <w:r w:rsidR="00D6734A">
        <w:rPr>
          <w:rFonts w:ascii="Times New Roman" w:hAnsi="Times New Roman" w:cs="Times New Roman"/>
          <w:sz w:val="24"/>
          <w:szCs w:val="24"/>
        </w:rPr>
        <w:t>lower</w:t>
      </w:r>
      <w:r w:rsidR="00305410">
        <w:rPr>
          <w:rFonts w:ascii="Times New Roman" w:hAnsi="Times New Roman" w:cs="Times New Roman"/>
          <w:sz w:val="24"/>
          <w:szCs w:val="24"/>
        </w:rPr>
        <w:t xml:space="preserve"> than before treatment</w:t>
      </w:r>
      <w:r>
        <w:rPr>
          <w:rFonts w:ascii="Times New Roman" w:hAnsi="Times New Roman" w:cs="Times New Roman"/>
          <w:sz w:val="24"/>
          <w:szCs w:val="24"/>
        </w:rPr>
        <w:t>.</w:t>
      </w:r>
      <w:r w:rsidR="00D6734A" w:rsidRPr="006B2CEF">
        <w:rPr>
          <w:rFonts w:ascii="Times New Roman" w:hAnsi="Times New Roman" w:cs="Times New Roman"/>
          <w:sz w:val="24"/>
          <w:szCs w:val="24"/>
        </w:rPr>
        <w:t xml:space="preserve"> </w:t>
      </w:r>
      <w:r>
        <w:rPr>
          <w:rFonts w:ascii="Times New Roman" w:hAnsi="Times New Roman" w:cs="Times New Roman"/>
          <w:sz w:val="24"/>
          <w:szCs w:val="24"/>
        </w:rPr>
        <w:t xml:space="preserve">Hatch </w:t>
      </w:r>
      <w:r w:rsidR="0092286E" w:rsidRPr="005A319C">
        <w:rPr>
          <w:rFonts w:ascii="Times New Roman" w:hAnsi="Times New Roman" w:cs="Times New Roman"/>
          <w:sz w:val="24"/>
          <w:szCs w:val="24"/>
        </w:rPr>
        <w:t>viability</w:t>
      </w:r>
      <w:r>
        <w:rPr>
          <w:rFonts w:ascii="Times New Roman" w:hAnsi="Times New Roman" w:cs="Times New Roman"/>
          <w:sz w:val="24"/>
          <w:szCs w:val="24"/>
        </w:rPr>
        <w:t xml:space="preserve"> in post treatment eggs</w:t>
      </w:r>
      <w:r w:rsidR="0092286E" w:rsidRPr="005A319C">
        <w:rPr>
          <w:rFonts w:ascii="Times New Roman" w:hAnsi="Times New Roman" w:cs="Times New Roman"/>
          <w:sz w:val="24"/>
          <w:szCs w:val="24"/>
        </w:rPr>
        <w:t xml:space="preserve"> </w:t>
      </w:r>
      <w:r w:rsidR="00B5765F">
        <w:rPr>
          <w:rFonts w:ascii="Times New Roman" w:hAnsi="Times New Roman" w:cs="Times New Roman"/>
          <w:sz w:val="24"/>
          <w:szCs w:val="24"/>
        </w:rPr>
        <w:t xml:space="preserve">appeared to </w:t>
      </w:r>
      <w:r w:rsidR="0092286E" w:rsidRPr="005A319C">
        <w:rPr>
          <w:rFonts w:ascii="Times New Roman" w:hAnsi="Times New Roman" w:cs="Times New Roman"/>
          <w:sz w:val="24"/>
          <w:szCs w:val="24"/>
        </w:rPr>
        <w:t xml:space="preserve">return to pre-treatment values within </w:t>
      </w:r>
      <w:r w:rsidR="00AD7D46">
        <w:rPr>
          <w:rFonts w:ascii="Times New Roman" w:hAnsi="Times New Roman" w:cs="Times New Roman"/>
          <w:sz w:val="24"/>
          <w:szCs w:val="24"/>
        </w:rPr>
        <w:t>three</w:t>
      </w:r>
      <w:r w:rsidR="00AD7D46" w:rsidRPr="005A319C">
        <w:rPr>
          <w:rFonts w:ascii="Times New Roman" w:hAnsi="Times New Roman" w:cs="Times New Roman"/>
          <w:sz w:val="24"/>
          <w:szCs w:val="24"/>
        </w:rPr>
        <w:t xml:space="preserve"> </w:t>
      </w:r>
      <w:r w:rsidR="0092286E" w:rsidRPr="005A319C">
        <w:rPr>
          <w:rFonts w:ascii="Times New Roman" w:hAnsi="Times New Roman" w:cs="Times New Roman"/>
          <w:sz w:val="24"/>
          <w:szCs w:val="24"/>
        </w:rPr>
        <w:t>days of a single dose or five consecutive day’s treatment at 7.5 mg/kg</w:t>
      </w:r>
      <w:r w:rsidR="0015569E">
        <w:rPr>
          <w:rFonts w:ascii="Times New Roman" w:hAnsi="Times New Roman" w:cs="Times New Roman"/>
          <w:sz w:val="24"/>
          <w:szCs w:val="24"/>
        </w:rPr>
        <w:t xml:space="preserve"> BW</w:t>
      </w:r>
      <w:r w:rsidR="0092286E" w:rsidRPr="005A319C">
        <w:rPr>
          <w:rFonts w:ascii="Times New Roman" w:hAnsi="Times New Roman" w:cs="Times New Roman"/>
          <w:sz w:val="24"/>
          <w:szCs w:val="24"/>
        </w:rPr>
        <w:t xml:space="preserve">. </w:t>
      </w:r>
    </w:p>
    <w:p w:rsidR="00D96258" w:rsidRPr="005A319C" w:rsidRDefault="00D96258" w:rsidP="004B57CA">
      <w:pPr>
        <w:spacing w:line="480" w:lineRule="auto"/>
        <w:ind w:firstLine="720"/>
        <w:rPr>
          <w:rFonts w:ascii="Times New Roman" w:hAnsi="Times New Roman" w:cs="Times New Roman"/>
          <w:sz w:val="24"/>
          <w:szCs w:val="24"/>
        </w:rPr>
      </w:pPr>
    </w:p>
    <w:p w:rsidR="00D96258" w:rsidRPr="005A319C" w:rsidRDefault="00D96258" w:rsidP="00D96258">
      <w:pPr>
        <w:spacing w:line="480" w:lineRule="auto"/>
        <w:outlineLvl w:val="0"/>
        <w:rPr>
          <w:rFonts w:ascii="Times New Roman" w:hAnsi="Times New Roman" w:cs="Times New Roman"/>
          <w:b/>
          <w:sz w:val="24"/>
          <w:szCs w:val="24"/>
        </w:rPr>
      </w:pPr>
      <w:r w:rsidRPr="005A319C">
        <w:rPr>
          <w:rFonts w:ascii="Times New Roman" w:hAnsi="Times New Roman" w:cs="Times New Roman"/>
          <w:b/>
          <w:sz w:val="24"/>
          <w:szCs w:val="24"/>
        </w:rPr>
        <w:t>Conflict of interest statement</w:t>
      </w:r>
    </w:p>
    <w:p w:rsidR="00D96258" w:rsidRPr="005A319C" w:rsidRDefault="000670DA" w:rsidP="00CD4A81">
      <w:pPr>
        <w:widowControl w:val="0"/>
        <w:autoSpaceDE w:val="0"/>
        <w:autoSpaceDN w:val="0"/>
        <w:adjustRightInd w:val="0"/>
        <w:spacing w:line="480" w:lineRule="auto"/>
        <w:rPr>
          <w:rFonts w:ascii="Times New Roman" w:hAnsi="Times New Roman" w:cs="Times New Roman"/>
          <w:sz w:val="24"/>
          <w:szCs w:val="24"/>
        </w:rPr>
      </w:pPr>
      <w:r w:rsidRPr="005A319C">
        <w:rPr>
          <w:rFonts w:ascii="Times New Roman" w:hAnsi="Times New Roman" w:cs="Times New Roman"/>
          <w:sz w:val="24"/>
          <w:szCs w:val="24"/>
        </w:rPr>
        <w:t xml:space="preserve">MSD Animal Health funded this work and </w:t>
      </w:r>
      <w:r w:rsidR="00D96258" w:rsidRPr="005A319C">
        <w:rPr>
          <w:rFonts w:ascii="Times New Roman" w:hAnsi="Times New Roman" w:cs="Times New Roman"/>
          <w:sz w:val="24"/>
          <w:szCs w:val="24"/>
        </w:rPr>
        <w:t xml:space="preserve">supplied the </w:t>
      </w:r>
      <w:proofErr w:type="spellStart"/>
      <w:r w:rsidRPr="005A319C">
        <w:rPr>
          <w:rFonts w:ascii="Times New Roman" w:hAnsi="Times New Roman" w:cs="Times New Roman"/>
          <w:sz w:val="24"/>
          <w:szCs w:val="24"/>
        </w:rPr>
        <w:t>anthelmintics</w:t>
      </w:r>
      <w:proofErr w:type="spellEnd"/>
      <w:r w:rsidR="00D96258" w:rsidRPr="005A319C">
        <w:rPr>
          <w:rFonts w:ascii="Times New Roman" w:hAnsi="Times New Roman" w:cs="Times New Roman"/>
          <w:sz w:val="24"/>
          <w:szCs w:val="24"/>
        </w:rPr>
        <w:t xml:space="preserve"> used in this study. </w:t>
      </w:r>
      <w:r w:rsidRPr="005A319C">
        <w:rPr>
          <w:rFonts w:ascii="Times New Roman" w:hAnsi="Times New Roman" w:cs="Times New Roman"/>
          <w:sz w:val="24"/>
          <w:szCs w:val="24"/>
        </w:rPr>
        <w:t>MSD Animal Health w</w:t>
      </w:r>
      <w:r w:rsidR="006B3D57">
        <w:rPr>
          <w:rFonts w:ascii="Times New Roman" w:hAnsi="Times New Roman" w:cs="Times New Roman"/>
          <w:sz w:val="24"/>
          <w:szCs w:val="24"/>
        </w:rPr>
        <w:t>as</w:t>
      </w:r>
      <w:r w:rsidRPr="005A319C">
        <w:rPr>
          <w:rFonts w:ascii="Times New Roman" w:hAnsi="Times New Roman" w:cs="Times New Roman"/>
          <w:sz w:val="24"/>
          <w:szCs w:val="24"/>
        </w:rPr>
        <w:t xml:space="preserve"> involved</w:t>
      </w:r>
      <w:r w:rsidR="00D96258" w:rsidRPr="005A319C">
        <w:rPr>
          <w:rFonts w:ascii="Times New Roman" w:hAnsi="Times New Roman" w:cs="Times New Roman"/>
          <w:sz w:val="24"/>
          <w:szCs w:val="24"/>
        </w:rPr>
        <w:t xml:space="preserve"> in the study design </w:t>
      </w:r>
      <w:r w:rsidR="001A4609" w:rsidRPr="005A319C">
        <w:rPr>
          <w:rFonts w:ascii="Times New Roman" w:hAnsi="Times New Roman" w:cs="Times New Roman"/>
          <w:sz w:val="24"/>
          <w:szCs w:val="24"/>
        </w:rPr>
        <w:t>but not involved in</w:t>
      </w:r>
      <w:r w:rsidR="00D96258" w:rsidRPr="005A319C">
        <w:rPr>
          <w:rFonts w:ascii="Times New Roman" w:hAnsi="Times New Roman" w:cs="Times New Roman"/>
          <w:sz w:val="24"/>
          <w:szCs w:val="24"/>
        </w:rPr>
        <w:t xml:space="preserve"> the collection, anal</w:t>
      </w:r>
      <w:r w:rsidR="001A4609" w:rsidRPr="005A319C">
        <w:rPr>
          <w:rFonts w:ascii="Times New Roman" w:hAnsi="Times New Roman" w:cs="Times New Roman"/>
          <w:sz w:val="24"/>
          <w:szCs w:val="24"/>
        </w:rPr>
        <w:t xml:space="preserve">ysis and interpretation of data. </w:t>
      </w:r>
      <w:r w:rsidR="00D96258" w:rsidRPr="005A319C">
        <w:rPr>
          <w:rFonts w:ascii="Times New Roman" w:hAnsi="Times New Roman" w:cs="Times New Roman"/>
          <w:sz w:val="24"/>
          <w:szCs w:val="24"/>
        </w:rPr>
        <w:t xml:space="preserve"> </w:t>
      </w:r>
      <w:r w:rsidR="001A4609" w:rsidRPr="005A319C">
        <w:rPr>
          <w:rFonts w:ascii="Times New Roman" w:hAnsi="Times New Roman" w:cs="Times New Roman"/>
          <w:sz w:val="24"/>
          <w:szCs w:val="24"/>
        </w:rPr>
        <w:t>MSD Animal Health w</w:t>
      </w:r>
      <w:r w:rsidR="006B3D57">
        <w:rPr>
          <w:rFonts w:ascii="Times New Roman" w:hAnsi="Times New Roman" w:cs="Times New Roman"/>
          <w:sz w:val="24"/>
          <w:szCs w:val="24"/>
        </w:rPr>
        <w:t>as</w:t>
      </w:r>
      <w:r w:rsidR="001A4609" w:rsidRPr="005A319C">
        <w:rPr>
          <w:rFonts w:ascii="Times New Roman" w:hAnsi="Times New Roman" w:cs="Times New Roman"/>
          <w:sz w:val="24"/>
          <w:szCs w:val="24"/>
        </w:rPr>
        <w:t xml:space="preserve"> involved </w:t>
      </w:r>
      <w:r w:rsidR="00D96258" w:rsidRPr="005A319C">
        <w:rPr>
          <w:rFonts w:ascii="Times New Roman" w:hAnsi="Times New Roman" w:cs="Times New Roman"/>
          <w:sz w:val="24"/>
          <w:szCs w:val="24"/>
        </w:rPr>
        <w:t xml:space="preserve">in </w:t>
      </w:r>
      <w:r w:rsidR="00A2226F">
        <w:rPr>
          <w:rFonts w:ascii="Times New Roman" w:hAnsi="Times New Roman" w:cs="Times New Roman"/>
          <w:sz w:val="24"/>
          <w:szCs w:val="24"/>
        </w:rPr>
        <w:t>reviewing</w:t>
      </w:r>
      <w:r w:rsidR="00A2226F" w:rsidRPr="005A319C">
        <w:rPr>
          <w:rFonts w:ascii="Times New Roman" w:hAnsi="Times New Roman" w:cs="Times New Roman"/>
          <w:sz w:val="24"/>
          <w:szCs w:val="24"/>
        </w:rPr>
        <w:t xml:space="preserve"> </w:t>
      </w:r>
      <w:r w:rsidR="00D96258" w:rsidRPr="005A319C">
        <w:rPr>
          <w:rFonts w:ascii="Times New Roman" w:hAnsi="Times New Roman" w:cs="Times New Roman"/>
          <w:sz w:val="24"/>
          <w:szCs w:val="24"/>
        </w:rPr>
        <w:t xml:space="preserve">the manuscript </w:t>
      </w:r>
      <w:r w:rsidR="00A2226F">
        <w:rPr>
          <w:rFonts w:ascii="Times New Roman" w:hAnsi="Times New Roman" w:cs="Times New Roman"/>
          <w:sz w:val="24"/>
          <w:szCs w:val="24"/>
        </w:rPr>
        <w:t xml:space="preserve">submitted </w:t>
      </w:r>
      <w:r w:rsidR="00D96258" w:rsidRPr="005A319C">
        <w:rPr>
          <w:rFonts w:ascii="Times New Roman" w:hAnsi="Times New Roman" w:cs="Times New Roman"/>
          <w:sz w:val="24"/>
          <w:szCs w:val="24"/>
        </w:rPr>
        <w:t xml:space="preserve">for publication. </w:t>
      </w:r>
      <w:r w:rsidR="00D96258" w:rsidRPr="005A319C">
        <w:rPr>
          <w:rFonts w:ascii="Times New Roman" w:eastAsia="ArialUnicodeMS" w:hAnsi="Times New Roman" w:cs="Times New Roman"/>
          <w:sz w:val="24"/>
          <w:szCs w:val="24"/>
        </w:rPr>
        <w:t>N</w:t>
      </w:r>
      <w:r w:rsidR="001A4609" w:rsidRPr="005A319C">
        <w:rPr>
          <w:rFonts w:ascii="Times New Roman" w:eastAsia="ArialUnicodeMS" w:hAnsi="Times New Roman" w:cs="Times New Roman"/>
          <w:sz w:val="24"/>
          <w:szCs w:val="24"/>
        </w:rPr>
        <w:t>either</w:t>
      </w:r>
      <w:r w:rsidR="00D96258" w:rsidRPr="005A319C">
        <w:rPr>
          <w:rFonts w:ascii="Times New Roman" w:eastAsia="ArialUnicodeMS" w:hAnsi="Times New Roman" w:cs="Times New Roman"/>
          <w:sz w:val="24"/>
          <w:szCs w:val="24"/>
        </w:rPr>
        <w:t xml:space="preserve"> of the authors has any financial or personal relationships that could inappropriately influence or bias the content of the paper.</w:t>
      </w:r>
    </w:p>
    <w:p w:rsidR="00D96258" w:rsidRPr="005A319C" w:rsidRDefault="00D96258" w:rsidP="00D96258">
      <w:pPr>
        <w:spacing w:line="480" w:lineRule="auto"/>
        <w:outlineLvl w:val="0"/>
        <w:rPr>
          <w:rFonts w:ascii="Times New Roman" w:hAnsi="Times New Roman" w:cs="Times New Roman"/>
          <w:b/>
          <w:sz w:val="24"/>
          <w:szCs w:val="24"/>
        </w:rPr>
      </w:pPr>
      <w:r w:rsidRPr="005A319C">
        <w:rPr>
          <w:rFonts w:ascii="Times New Roman" w:hAnsi="Times New Roman" w:cs="Times New Roman"/>
          <w:b/>
          <w:sz w:val="24"/>
          <w:szCs w:val="24"/>
        </w:rPr>
        <w:t>Acknowledgements</w:t>
      </w:r>
    </w:p>
    <w:p w:rsidR="001A4609" w:rsidRPr="005A319C" w:rsidRDefault="000670DA" w:rsidP="00CD4A81">
      <w:pPr>
        <w:spacing w:line="480" w:lineRule="auto"/>
        <w:rPr>
          <w:rFonts w:ascii="Times New Roman" w:hAnsi="Times New Roman" w:cs="Times New Roman"/>
          <w:sz w:val="24"/>
          <w:szCs w:val="24"/>
        </w:rPr>
      </w:pPr>
      <w:r w:rsidRPr="005A319C">
        <w:rPr>
          <w:rFonts w:ascii="Times New Roman" w:hAnsi="Times New Roman" w:cs="Times New Roman"/>
          <w:sz w:val="24"/>
          <w:szCs w:val="24"/>
        </w:rPr>
        <w:t>This study was funded</w:t>
      </w:r>
      <w:r w:rsidR="00D96258" w:rsidRPr="005A319C">
        <w:rPr>
          <w:rFonts w:ascii="Times New Roman" w:hAnsi="Times New Roman" w:cs="Times New Roman"/>
          <w:sz w:val="24"/>
          <w:szCs w:val="24"/>
        </w:rPr>
        <w:t xml:space="preserve"> by MSD Animal Health. </w:t>
      </w:r>
    </w:p>
    <w:p w:rsidR="006B2CEF" w:rsidRDefault="006B2CEF" w:rsidP="001A4609">
      <w:pPr>
        <w:spacing w:after="160" w:line="259" w:lineRule="auto"/>
        <w:rPr>
          <w:rFonts w:ascii="Times New Roman" w:hAnsi="Times New Roman" w:cs="Times New Roman"/>
          <w:sz w:val="24"/>
          <w:szCs w:val="24"/>
        </w:rPr>
        <w:sectPr w:rsidR="006B2CEF" w:rsidSect="005E621B">
          <w:footerReference w:type="default" r:id="rId13"/>
          <w:footerReference w:type="first" r:id="rId14"/>
          <w:type w:val="continuous"/>
          <w:pgSz w:w="11906" w:h="16838"/>
          <w:pgMar w:top="1440" w:right="1440" w:bottom="1440" w:left="1440" w:header="708" w:footer="708" w:gutter="0"/>
          <w:lnNumType w:countBy="1" w:restart="continuous"/>
          <w:cols w:space="708"/>
          <w:titlePg/>
          <w:docGrid w:linePitch="360"/>
        </w:sectPr>
      </w:pPr>
    </w:p>
    <w:p w:rsidR="00D96258" w:rsidRPr="005A319C" w:rsidRDefault="00D96258" w:rsidP="001A4609">
      <w:pPr>
        <w:spacing w:after="160" w:line="259" w:lineRule="auto"/>
        <w:rPr>
          <w:rFonts w:ascii="Times New Roman" w:hAnsi="Times New Roman" w:cs="Times New Roman"/>
          <w:sz w:val="24"/>
          <w:szCs w:val="24"/>
        </w:rPr>
      </w:pPr>
    </w:p>
    <w:p w:rsidR="005E5F41" w:rsidRPr="005A319C" w:rsidRDefault="005E5F41" w:rsidP="005E5F41">
      <w:pPr>
        <w:spacing w:line="240" w:lineRule="auto"/>
        <w:rPr>
          <w:rFonts w:ascii="Times New Roman" w:hAnsi="Times New Roman" w:cs="Times New Roman"/>
          <w:b/>
          <w:noProof/>
          <w:sz w:val="24"/>
          <w:szCs w:val="24"/>
        </w:rPr>
      </w:pPr>
      <w:bookmarkStart w:id="0" w:name="_ENREF_1"/>
      <w:r w:rsidRPr="005A319C">
        <w:rPr>
          <w:rFonts w:ascii="Times New Roman" w:hAnsi="Times New Roman" w:cs="Times New Roman"/>
          <w:b/>
          <w:noProof/>
          <w:sz w:val="24"/>
          <w:szCs w:val="24"/>
        </w:rPr>
        <w:t>References</w:t>
      </w:r>
    </w:p>
    <w:p w:rsidR="005E5F41" w:rsidRPr="005A319C" w:rsidRDefault="00A77DD2" w:rsidP="00A77DD2">
      <w:pPr>
        <w:spacing w:line="240" w:lineRule="auto"/>
        <w:rPr>
          <w:rFonts w:ascii="Times New Roman" w:hAnsi="Times New Roman" w:cs="Times New Roman"/>
          <w:noProof/>
          <w:sz w:val="24"/>
          <w:szCs w:val="24"/>
        </w:rPr>
      </w:pPr>
      <w:r w:rsidRPr="005A319C">
        <w:rPr>
          <w:rFonts w:ascii="Times New Roman" w:hAnsi="Times New Roman" w:cs="Times New Roman"/>
          <w:noProof/>
          <w:sz w:val="24"/>
          <w:szCs w:val="24"/>
        </w:rPr>
        <w:t>Allison</w:t>
      </w:r>
      <w:r w:rsidR="008E4641" w:rsidRPr="005A319C">
        <w:rPr>
          <w:rFonts w:ascii="Times New Roman" w:hAnsi="Times New Roman" w:cs="Times New Roman"/>
          <w:noProof/>
          <w:sz w:val="24"/>
          <w:szCs w:val="24"/>
        </w:rPr>
        <w:t>, K., T</w:t>
      </w:r>
      <w:r w:rsidRPr="005A319C">
        <w:rPr>
          <w:rFonts w:ascii="Times New Roman" w:hAnsi="Times New Roman" w:cs="Times New Roman"/>
          <w:noProof/>
          <w:sz w:val="24"/>
          <w:szCs w:val="24"/>
        </w:rPr>
        <w:t>aylor</w:t>
      </w:r>
      <w:r w:rsidR="008E4641" w:rsidRPr="005A319C">
        <w:rPr>
          <w:rFonts w:ascii="Times New Roman" w:hAnsi="Times New Roman" w:cs="Times New Roman"/>
          <w:noProof/>
          <w:sz w:val="24"/>
          <w:szCs w:val="24"/>
        </w:rPr>
        <w:t xml:space="preserve">, N. M., J., W. A. </w:t>
      </w:r>
      <w:r w:rsidRPr="005A319C">
        <w:rPr>
          <w:rFonts w:ascii="Times New Roman" w:hAnsi="Times New Roman" w:cs="Times New Roman"/>
          <w:noProof/>
          <w:sz w:val="24"/>
          <w:szCs w:val="24"/>
        </w:rPr>
        <w:t>and</w:t>
      </w:r>
      <w:r w:rsidR="008E4641" w:rsidRPr="005A319C">
        <w:rPr>
          <w:rFonts w:ascii="Times New Roman" w:hAnsi="Times New Roman" w:cs="Times New Roman"/>
          <w:noProof/>
          <w:sz w:val="24"/>
          <w:szCs w:val="24"/>
        </w:rPr>
        <w:t xml:space="preserve"> G</w:t>
      </w:r>
      <w:r w:rsidRPr="005A319C">
        <w:rPr>
          <w:rFonts w:ascii="Times New Roman" w:hAnsi="Times New Roman" w:cs="Times New Roman"/>
          <w:noProof/>
          <w:sz w:val="24"/>
          <w:szCs w:val="24"/>
        </w:rPr>
        <w:t>arforth</w:t>
      </w:r>
      <w:r w:rsidR="008E4641" w:rsidRPr="005A319C">
        <w:rPr>
          <w:rFonts w:ascii="Times New Roman" w:hAnsi="Times New Roman" w:cs="Times New Roman"/>
          <w:noProof/>
          <w:sz w:val="24"/>
          <w:szCs w:val="24"/>
        </w:rPr>
        <w:t>, C.</w:t>
      </w:r>
      <w:r>
        <w:rPr>
          <w:rFonts w:ascii="Times New Roman" w:hAnsi="Times New Roman" w:cs="Times New Roman"/>
          <w:noProof/>
          <w:sz w:val="24"/>
          <w:szCs w:val="24"/>
        </w:rPr>
        <w:t xml:space="preserve"> </w:t>
      </w:r>
      <w:r w:rsidR="00764153" w:rsidRPr="005A319C">
        <w:rPr>
          <w:rFonts w:ascii="Times New Roman" w:hAnsi="Times New Roman" w:cs="Times New Roman"/>
          <w:noProof/>
          <w:sz w:val="24"/>
          <w:szCs w:val="24"/>
        </w:rPr>
        <w:t>2011</w:t>
      </w:r>
      <w:r w:rsidR="005E5F41" w:rsidRPr="005A319C">
        <w:rPr>
          <w:rFonts w:ascii="Times New Roman" w:hAnsi="Times New Roman" w:cs="Times New Roman"/>
          <w:noProof/>
          <w:sz w:val="24"/>
          <w:szCs w:val="24"/>
        </w:rPr>
        <w:t>. Equine anthelmintics: sur</w:t>
      </w:r>
      <w:r>
        <w:rPr>
          <w:rFonts w:ascii="Times New Roman" w:hAnsi="Times New Roman" w:cs="Times New Roman"/>
          <w:noProof/>
          <w:sz w:val="24"/>
          <w:szCs w:val="24"/>
        </w:rPr>
        <w:t xml:space="preserve">vey of </w:t>
      </w:r>
      <w:r w:rsidR="006B7710">
        <w:rPr>
          <w:rFonts w:ascii="Times New Roman" w:hAnsi="Times New Roman" w:cs="Times New Roman"/>
          <w:noProof/>
          <w:sz w:val="24"/>
          <w:szCs w:val="24"/>
        </w:rPr>
        <w:t>the patterns of use, belie</w:t>
      </w:r>
      <w:r w:rsidR="005E5F41" w:rsidRPr="005A319C">
        <w:rPr>
          <w:rFonts w:ascii="Times New Roman" w:hAnsi="Times New Roman" w:cs="Times New Roman"/>
          <w:noProof/>
          <w:sz w:val="24"/>
          <w:szCs w:val="24"/>
        </w:rPr>
        <w:t>fs and attitudes among ho</w:t>
      </w:r>
      <w:r w:rsidR="00250484">
        <w:rPr>
          <w:rFonts w:ascii="Times New Roman" w:hAnsi="Times New Roman" w:cs="Times New Roman"/>
          <w:noProof/>
          <w:sz w:val="24"/>
          <w:szCs w:val="24"/>
        </w:rPr>
        <w:t>rse owners in the UK. Vet.</w:t>
      </w:r>
      <w:r w:rsidR="005E5F41" w:rsidRPr="005A319C">
        <w:rPr>
          <w:rFonts w:ascii="Times New Roman" w:hAnsi="Times New Roman" w:cs="Times New Roman"/>
          <w:noProof/>
          <w:sz w:val="24"/>
          <w:szCs w:val="24"/>
        </w:rPr>
        <w:t xml:space="preserve"> Rec</w:t>
      </w:r>
      <w:r w:rsidR="00250484">
        <w:rPr>
          <w:rFonts w:ascii="Times New Roman" w:hAnsi="Times New Roman" w:cs="Times New Roman"/>
          <w:noProof/>
          <w:sz w:val="24"/>
          <w:szCs w:val="24"/>
        </w:rPr>
        <w:t>.</w:t>
      </w:r>
      <w:r w:rsidR="005E5F41" w:rsidRPr="005A319C">
        <w:rPr>
          <w:rFonts w:ascii="Times New Roman" w:hAnsi="Times New Roman" w:cs="Times New Roman"/>
          <w:noProof/>
          <w:sz w:val="24"/>
          <w:szCs w:val="24"/>
        </w:rPr>
        <w:t xml:space="preserve"> 168</w:t>
      </w:r>
      <w:r w:rsidR="004E7A58" w:rsidRPr="005A319C">
        <w:rPr>
          <w:rFonts w:ascii="Times New Roman" w:hAnsi="Times New Roman" w:cs="Times New Roman"/>
          <w:noProof/>
          <w:sz w:val="24"/>
          <w:szCs w:val="24"/>
        </w:rPr>
        <w:t>,</w:t>
      </w:r>
      <w:r w:rsidR="005E5F41" w:rsidRPr="005A319C">
        <w:rPr>
          <w:rFonts w:ascii="Times New Roman" w:hAnsi="Times New Roman" w:cs="Times New Roman"/>
          <w:noProof/>
          <w:sz w:val="24"/>
          <w:szCs w:val="24"/>
        </w:rPr>
        <w:t xml:space="preserve"> 483-487.</w:t>
      </w:r>
      <w:bookmarkStart w:id="1" w:name="_ENREF_3"/>
      <w:bookmarkEnd w:id="0"/>
      <w:r w:rsidR="005E5F41" w:rsidRPr="005A319C">
        <w:rPr>
          <w:rFonts w:ascii="Times New Roman" w:hAnsi="Times New Roman" w:cs="Times New Roman"/>
          <w:noProof/>
          <w:sz w:val="24"/>
          <w:szCs w:val="24"/>
        </w:rPr>
        <w:tab/>
      </w:r>
      <w:bookmarkEnd w:id="1"/>
    </w:p>
    <w:p w:rsidR="005E5F41" w:rsidRPr="005A319C" w:rsidRDefault="008E4641" w:rsidP="00A77DD2">
      <w:pPr>
        <w:spacing w:line="240" w:lineRule="auto"/>
        <w:rPr>
          <w:rFonts w:ascii="Times New Roman" w:hAnsi="Times New Roman" w:cs="Times New Roman"/>
          <w:noProof/>
          <w:sz w:val="24"/>
          <w:szCs w:val="24"/>
        </w:rPr>
      </w:pPr>
      <w:bookmarkStart w:id="2" w:name="_ENREF_4"/>
      <w:r w:rsidRPr="005A319C">
        <w:rPr>
          <w:rFonts w:ascii="Times New Roman" w:hAnsi="Times New Roman" w:cs="Times New Roman"/>
          <w:noProof/>
          <w:sz w:val="24"/>
          <w:szCs w:val="24"/>
        </w:rPr>
        <w:t>C</w:t>
      </w:r>
      <w:r w:rsidR="00EE1A25" w:rsidRPr="005A319C">
        <w:rPr>
          <w:rFonts w:ascii="Times New Roman" w:hAnsi="Times New Roman" w:cs="Times New Roman"/>
          <w:noProof/>
          <w:sz w:val="24"/>
          <w:szCs w:val="24"/>
        </w:rPr>
        <w:t>handler</w:t>
      </w:r>
      <w:r w:rsidRPr="005A319C">
        <w:rPr>
          <w:rFonts w:ascii="Times New Roman" w:hAnsi="Times New Roman" w:cs="Times New Roman"/>
          <w:noProof/>
          <w:sz w:val="24"/>
          <w:szCs w:val="24"/>
        </w:rPr>
        <w:t>, K. J., C</w:t>
      </w:r>
      <w:r w:rsidR="00EE1A25" w:rsidRPr="005A319C">
        <w:rPr>
          <w:rFonts w:ascii="Times New Roman" w:hAnsi="Times New Roman" w:cs="Times New Roman"/>
          <w:noProof/>
          <w:sz w:val="24"/>
          <w:szCs w:val="24"/>
        </w:rPr>
        <w:t>ollins</w:t>
      </w:r>
      <w:r w:rsidRPr="005A319C">
        <w:rPr>
          <w:rFonts w:ascii="Times New Roman" w:hAnsi="Times New Roman" w:cs="Times New Roman"/>
          <w:noProof/>
          <w:sz w:val="24"/>
          <w:szCs w:val="24"/>
        </w:rPr>
        <w:t xml:space="preserve">, M. C. </w:t>
      </w:r>
      <w:r w:rsidR="00EE1A25" w:rsidRPr="005A319C">
        <w:rPr>
          <w:rFonts w:ascii="Times New Roman" w:hAnsi="Times New Roman" w:cs="Times New Roman"/>
          <w:noProof/>
          <w:sz w:val="24"/>
          <w:szCs w:val="24"/>
        </w:rPr>
        <w:t>and</w:t>
      </w:r>
      <w:r w:rsidRPr="005A319C">
        <w:rPr>
          <w:rFonts w:ascii="Times New Roman" w:hAnsi="Times New Roman" w:cs="Times New Roman"/>
          <w:noProof/>
          <w:sz w:val="24"/>
          <w:szCs w:val="24"/>
        </w:rPr>
        <w:t xml:space="preserve"> L</w:t>
      </w:r>
      <w:r w:rsidR="00EE1A25" w:rsidRPr="005A319C">
        <w:rPr>
          <w:rFonts w:ascii="Times New Roman" w:hAnsi="Times New Roman" w:cs="Times New Roman"/>
          <w:noProof/>
          <w:sz w:val="24"/>
          <w:szCs w:val="24"/>
        </w:rPr>
        <w:t>ove</w:t>
      </w:r>
      <w:r w:rsidRPr="005A319C">
        <w:rPr>
          <w:rFonts w:ascii="Times New Roman" w:hAnsi="Times New Roman" w:cs="Times New Roman"/>
          <w:noProof/>
          <w:sz w:val="24"/>
          <w:szCs w:val="24"/>
        </w:rPr>
        <w:t xml:space="preserve">, S. </w:t>
      </w:r>
      <w:r w:rsidR="005E5F41" w:rsidRPr="005A319C">
        <w:rPr>
          <w:rFonts w:ascii="Times New Roman" w:hAnsi="Times New Roman" w:cs="Times New Roman"/>
          <w:noProof/>
          <w:sz w:val="24"/>
          <w:szCs w:val="24"/>
        </w:rPr>
        <w:t>2000. Efficacy of a five-day course of fenbendazole in benzimidazole-resistant</w:t>
      </w:r>
      <w:r w:rsidR="00250484">
        <w:rPr>
          <w:rFonts w:ascii="Times New Roman" w:hAnsi="Times New Roman" w:cs="Times New Roman"/>
          <w:noProof/>
          <w:sz w:val="24"/>
          <w:szCs w:val="24"/>
        </w:rPr>
        <w:t xml:space="preserve"> cyathostomes. Vet. Rec</w:t>
      </w:r>
      <w:r w:rsidR="00EE1A25">
        <w:rPr>
          <w:rFonts w:ascii="Times New Roman" w:hAnsi="Times New Roman" w:cs="Times New Roman"/>
          <w:noProof/>
          <w:sz w:val="24"/>
          <w:szCs w:val="24"/>
        </w:rPr>
        <w:t>.</w:t>
      </w:r>
      <w:r w:rsidR="005E5F41" w:rsidRPr="005A319C">
        <w:rPr>
          <w:rFonts w:ascii="Times New Roman" w:hAnsi="Times New Roman" w:cs="Times New Roman"/>
          <w:noProof/>
          <w:sz w:val="24"/>
          <w:szCs w:val="24"/>
        </w:rPr>
        <w:t xml:space="preserve"> 147</w:t>
      </w:r>
      <w:r w:rsidR="004E7A58" w:rsidRPr="005A319C">
        <w:rPr>
          <w:rFonts w:ascii="Times New Roman" w:hAnsi="Times New Roman" w:cs="Times New Roman"/>
          <w:noProof/>
          <w:sz w:val="24"/>
          <w:szCs w:val="24"/>
        </w:rPr>
        <w:t>,</w:t>
      </w:r>
      <w:r w:rsidR="005E5F41" w:rsidRPr="005A319C">
        <w:rPr>
          <w:rFonts w:ascii="Times New Roman" w:hAnsi="Times New Roman" w:cs="Times New Roman"/>
          <w:noProof/>
          <w:sz w:val="24"/>
          <w:szCs w:val="24"/>
        </w:rPr>
        <w:t xml:space="preserve"> 661-662.</w:t>
      </w:r>
      <w:r w:rsidR="005E5F41" w:rsidRPr="005A319C">
        <w:rPr>
          <w:rFonts w:ascii="Times New Roman" w:hAnsi="Times New Roman" w:cs="Times New Roman"/>
          <w:noProof/>
          <w:sz w:val="24"/>
          <w:szCs w:val="24"/>
        </w:rPr>
        <w:tab/>
      </w:r>
      <w:bookmarkEnd w:id="2"/>
    </w:p>
    <w:p w:rsidR="005E5F41" w:rsidRPr="00946432" w:rsidRDefault="008E4641" w:rsidP="00A77DD2">
      <w:pPr>
        <w:spacing w:line="240" w:lineRule="auto"/>
        <w:rPr>
          <w:rFonts w:ascii="Times New Roman" w:hAnsi="Times New Roman" w:cs="Times New Roman"/>
          <w:noProof/>
          <w:sz w:val="24"/>
          <w:szCs w:val="24"/>
          <w:lang w:val="nl-NL"/>
        </w:rPr>
      </w:pPr>
      <w:bookmarkStart w:id="3" w:name="_ENREF_5"/>
      <w:r w:rsidRPr="005A319C">
        <w:rPr>
          <w:rFonts w:ascii="Times New Roman" w:hAnsi="Times New Roman" w:cs="Times New Roman"/>
          <w:noProof/>
          <w:sz w:val="24"/>
          <w:szCs w:val="24"/>
        </w:rPr>
        <w:t>C</w:t>
      </w:r>
      <w:r w:rsidR="00EE1A25" w:rsidRPr="005A319C">
        <w:rPr>
          <w:rFonts w:ascii="Times New Roman" w:hAnsi="Times New Roman" w:cs="Times New Roman"/>
          <w:noProof/>
          <w:sz w:val="24"/>
          <w:szCs w:val="24"/>
        </w:rPr>
        <w:t>handler</w:t>
      </w:r>
      <w:r w:rsidRPr="005A319C">
        <w:rPr>
          <w:rFonts w:ascii="Times New Roman" w:hAnsi="Times New Roman" w:cs="Times New Roman"/>
          <w:noProof/>
          <w:sz w:val="24"/>
          <w:szCs w:val="24"/>
        </w:rPr>
        <w:t xml:space="preserve">, K. J. </w:t>
      </w:r>
      <w:r w:rsidR="00EE1A25" w:rsidRPr="005A319C">
        <w:rPr>
          <w:rFonts w:ascii="Times New Roman" w:hAnsi="Times New Roman" w:cs="Times New Roman"/>
          <w:noProof/>
          <w:sz w:val="24"/>
          <w:szCs w:val="24"/>
        </w:rPr>
        <w:t>and</w:t>
      </w:r>
      <w:r w:rsidRPr="005A319C">
        <w:rPr>
          <w:rFonts w:ascii="Times New Roman" w:hAnsi="Times New Roman" w:cs="Times New Roman"/>
          <w:noProof/>
          <w:sz w:val="24"/>
          <w:szCs w:val="24"/>
        </w:rPr>
        <w:t xml:space="preserve"> L</w:t>
      </w:r>
      <w:r w:rsidR="00EE1A25" w:rsidRPr="005A319C">
        <w:rPr>
          <w:rFonts w:ascii="Times New Roman" w:hAnsi="Times New Roman" w:cs="Times New Roman"/>
          <w:noProof/>
          <w:sz w:val="24"/>
          <w:szCs w:val="24"/>
        </w:rPr>
        <w:t>ove</w:t>
      </w:r>
      <w:r w:rsidRPr="005A319C">
        <w:rPr>
          <w:rFonts w:ascii="Times New Roman" w:hAnsi="Times New Roman" w:cs="Times New Roman"/>
          <w:noProof/>
          <w:sz w:val="24"/>
          <w:szCs w:val="24"/>
        </w:rPr>
        <w:t>, S.</w:t>
      </w:r>
      <w:r w:rsidR="004E7A58" w:rsidRPr="005A319C">
        <w:rPr>
          <w:rFonts w:ascii="Times New Roman" w:hAnsi="Times New Roman" w:cs="Times New Roman"/>
          <w:noProof/>
          <w:sz w:val="24"/>
          <w:szCs w:val="24"/>
        </w:rPr>
        <w:t xml:space="preserve"> </w:t>
      </w:r>
      <w:r w:rsidR="005E5F41" w:rsidRPr="005A319C">
        <w:rPr>
          <w:rFonts w:ascii="Times New Roman" w:hAnsi="Times New Roman" w:cs="Times New Roman"/>
          <w:noProof/>
          <w:sz w:val="24"/>
          <w:szCs w:val="24"/>
        </w:rPr>
        <w:t>2002. Patterns of equine faecal egg counts following spring dosing with either fenben</w:t>
      </w:r>
      <w:r w:rsidR="00DF702F">
        <w:rPr>
          <w:rFonts w:ascii="Times New Roman" w:hAnsi="Times New Roman" w:cs="Times New Roman"/>
          <w:noProof/>
          <w:sz w:val="24"/>
          <w:szCs w:val="24"/>
        </w:rPr>
        <w:t xml:space="preserve">dazole or moxidectin. </w:t>
      </w:r>
      <w:r w:rsidR="00DF702F" w:rsidRPr="00946432">
        <w:rPr>
          <w:rFonts w:ascii="Times New Roman" w:hAnsi="Times New Roman" w:cs="Times New Roman"/>
          <w:noProof/>
          <w:sz w:val="24"/>
          <w:szCs w:val="24"/>
          <w:lang w:val="nl-NL"/>
        </w:rPr>
        <w:t>Vet. Rec</w:t>
      </w:r>
      <w:r w:rsidR="005E5F41" w:rsidRPr="00946432">
        <w:rPr>
          <w:rFonts w:ascii="Times New Roman" w:hAnsi="Times New Roman" w:cs="Times New Roman"/>
          <w:noProof/>
          <w:sz w:val="24"/>
          <w:szCs w:val="24"/>
          <w:lang w:val="nl-NL"/>
        </w:rPr>
        <w:t xml:space="preserve"> 151</w:t>
      </w:r>
      <w:r w:rsidR="004E7A58" w:rsidRPr="00946432">
        <w:rPr>
          <w:rFonts w:ascii="Times New Roman" w:hAnsi="Times New Roman" w:cs="Times New Roman"/>
          <w:noProof/>
          <w:sz w:val="24"/>
          <w:szCs w:val="24"/>
          <w:lang w:val="nl-NL"/>
        </w:rPr>
        <w:t>,</w:t>
      </w:r>
      <w:r w:rsidR="005E5F41" w:rsidRPr="00946432">
        <w:rPr>
          <w:rFonts w:ascii="Times New Roman" w:hAnsi="Times New Roman" w:cs="Times New Roman"/>
          <w:noProof/>
          <w:sz w:val="24"/>
          <w:szCs w:val="24"/>
          <w:lang w:val="nl-NL"/>
        </w:rPr>
        <w:t xml:space="preserve"> 269-270.</w:t>
      </w:r>
    </w:p>
    <w:p w:rsidR="006923B2" w:rsidRDefault="008E4641" w:rsidP="00A77DD2">
      <w:pPr>
        <w:spacing w:line="240" w:lineRule="auto"/>
        <w:rPr>
          <w:rFonts w:ascii="Times New Roman" w:hAnsi="Times New Roman" w:cs="Times New Roman"/>
          <w:noProof/>
          <w:sz w:val="24"/>
          <w:szCs w:val="24"/>
        </w:rPr>
      </w:pPr>
      <w:bookmarkStart w:id="4" w:name="_ENREF_6"/>
      <w:bookmarkEnd w:id="3"/>
      <w:r w:rsidRPr="00946432">
        <w:rPr>
          <w:rFonts w:ascii="Times New Roman" w:hAnsi="Times New Roman" w:cs="Times New Roman"/>
          <w:noProof/>
          <w:sz w:val="24"/>
          <w:szCs w:val="24"/>
          <w:lang w:val="nl-NL"/>
        </w:rPr>
        <w:t>C</w:t>
      </w:r>
      <w:r w:rsidR="00EE1A25" w:rsidRPr="00946432">
        <w:rPr>
          <w:rFonts w:ascii="Times New Roman" w:hAnsi="Times New Roman" w:cs="Times New Roman"/>
          <w:noProof/>
          <w:sz w:val="24"/>
          <w:szCs w:val="24"/>
          <w:lang w:val="nl-NL"/>
        </w:rPr>
        <w:t>oles</w:t>
      </w:r>
      <w:r w:rsidRPr="00946432">
        <w:rPr>
          <w:rFonts w:ascii="Times New Roman" w:hAnsi="Times New Roman" w:cs="Times New Roman"/>
          <w:noProof/>
          <w:sz w:val="24"/>
          <w:szCs w:val="24"/>
          <w:lang w:val="nl-NL"/>
        </w:rPr>
        <w:t>, G. C., B</w:t>
      </w:r>
      <w:r w:rsidR="00EE1A25" w:rsidRPr="00946432">
        <w:rPr>
          <w:rFonts w:ascii="Times New Roman" w:hAnsi="Times New Roman" w:cs="Times New Roman"/>
          <w:noProof/>
          <w:sz w:val="24"/>
          <w:szCs w:val="24"/>
          <w:lang w:val="nl-NL"/>
        </w:rPr>
        <w:t>auer</w:t>
      </w:r>
      <w:r w:rsidRPr="00946432">
        <w:rPr>
          <w:rFonts w:ascii="Times New Roman" w:hAnsi="Times New Roman" w:cs="Times New Roman"/>
          <w:noProof/>
          <w:sz w:val="24"/>
          <w:szCs w:val="24"/>
          <w:lang w:val="nl-NL"/>
        </w:rPr>
        <w:t>, C., B</w:t>
      </w:r>
      <w:r w:rsidR="00EE1A25" w:rsidRPr="00946432">
        <w:rPr>
          <w:rFonts w:ascii="Times New Roman" w:hAnsi="Times New Roman" w:cs="Times New Roman"/>
          <w:noProof/>
          <w:sz w:val="24"/>
          <w:szCs w:val="24"/>
          <w:lang w:val="nl-NL"/>
        </w:rPr>
        <w:t>orgsteede</w:t>
      </w:r>
      <w:r w:rsidRPr="00946432">
        <w:rPr>
          <w:rFonts w:ascii="Times New Roman" w:hAnsi="Times New Roman" w:cs="Times New Roman"/>
          <w:noProof/>
          <w:sz w:val="24"/>
          <w:szCs w:val="24"/>
          <w:lang w:val="nl-NL"/>
        </w:rPr>
        <w:t>, F. H. M., G</w:t>
      </w:r>
      <w:r w:rsidR="00EE1A25" w:rsidRPr="00946432">
        <w:rPr>
          <w:rFonts w:ascii="Times New Roman" w:hAnsi="Times New Roman" w:cs="Times New Roman"/>
          <w:noProof/>
          <w:sz w:val="24"/>
          <w:szCs w:val="24"/>
          <w:lang w:val="nl-NL"/>
        </w:rPr>
        <w:t>eerts</w:t>
      </w:r>
      <w:r w:rsidRPr="00946432">
        <w:rPr>
          <w:rFonts w:ascii="Times New Roman" w:hAnsi="Times New Roman" w:cs="Times New Roman"/>
          <w:noProof/>
          <w:sz w:val="24"/>
          <w:szCs w:val="24"/>
          <w:lang w:val="nl-NL"/>
        </w:rPr>
        <w:t>, S., K</w:t>
      </w:r>
      <w:r w:rsidR="00EE1A25" w:rsidRPr="00946432">
        <w:rPr>
          <w:rFonts w:ascii="Times New Roman" w:hAnsi="Times New Roman" w:cs="Times New Roman"/>
          <w:noProof/>
          <w:sz w:val="24"/>
          <w:szCs w:val="24"/>
          <w:lang w:val="nl-NL"/>
        </w:rPr>
        <w:t>lei</w:t>
      </w:r>
      <w:r w:rsidRPr="00946432">
        <w:rPr>
          <w:rFonts w:ascii="Times New Roman" w:hAnsi="Times New Roman" w:cs="Times New Roman"/>
          <w:noProof/>
          <w:sz w:val="24"/>
          <w:szCs w:val="24"/>
          <w:lang w:val="nl-NL"/>
        </w:rPr>
        <w:t>, T. R., T</w:t>
      </w:r>
      <w:r w:rsidR="00EE1A25" w:rsidRPr="00946432">
        <w:rPr>
          <w:rFonts w:ascii="Times New Roman" w:hAnsi="Times New Roman" w:cs="Times New Roman"/>
          <w:noProof/>
          <w:sz w:val="24"/>
          <w:szCs w:val="24"/>
          <w:lang w:val="nl-NL"/>
        </w:rPr>
        <w:t>aylor</w:t>
      </w:r>
      <w:r w:rsidRPr="00946432">
        <w:rPr>
          <w:rFonts w:ascii="Times New Roman" w:hAnsi="Times New Roman" w:cs="Times New Roman"/>
          <w:noProof/>
          <w:sz w:val="24"/>
          <w:szCs w:val="24"/>
          <w:lang w:val="nl-NL"/>
        </w:rPr>
        <w:t xml:space="preserve">, M. A. </w:t>
      </w:r>
      <w:r w:rsidR="00EE1A25" w:rsidRPr="00946432">
        <w:rPr>
          <w:rFonts w:ascii="Times New Roman" w:hAnsi="Times New Roman" w:cs="Times New Roman"/>
          <w:noProof/>
          <w:sz w:val="24"/>
          <w:szCs w:val="24"/>
          <w:lang w:val="nl-NL"/>
        </w:rPr>
        <w:t>and</w:t>
      </w:r>
      <w:r w:rsidRPr="00946432">
        <w:rPr>
          <w:rFonts w:ascii="Times New Roman" w:hAnsi="Times New Roman" w:cs="Times New Roman"/>
          <w:noProof/>
          <w:sz w:val="24"/>
          <w:szCs w:val="24"/>
          <w:lang w:val="nl-NL"/>
        </w:rPr>
        <w:t xml:space="preserve"> W</w:t>
      </w:r>
      <w:r w:rsidR="00EE1A25" w:rsidRPr="00946432">
        <w:rPr>
          <w:rFonts w:ascii="Times New Roman" w:hAnsi="Times New Roman" w:cs="Times New Roman"/>
          <w:noProof/>
          <w:sz w:val="24"/>
          <w:szCs w:val="24"/>
          <w:lang w:val="nl-NL"/>
        </w:rPr>
        <w:t>aller</w:t>
      </w:r>
      <w:r w:rsidRPr="00946432">
        <w:rPr>
          <w:rFonts w:ascii="Times New Roman" w:hAnsi="Times New Roman" w:cs="Times New Roman"/>
          <w:noProof/>
          <w:sz w:val="24"/>
          <w:szCs w:val="24"/>
          <w:lang w:val="nl-NL"/>
        </w:rPr>
        <w:t>, P. J.</w:t>
      </w:r>
      <w:r w:rsidR="00EE1A25" w:rsidRPr="00946432">
        <w:rPr>
          <w:rFonts w:ascii="Times New Roman" w:hAnsi="Times New Roman" w:cs="Times New Roman"/>
          <w:noProof/>
          <w:sz w:val="24"/>
          <w:szCs w:val="24"/>
          <w:lang w:val="nl-NL"/>
        </w:rPr>
        <w:t xml:space="preserve"> </w:t>
      </w:r>
      <w:r w:rsidR="004E7A58" w:rsidRPr="00946432">
        <w:rPr>
          <w:rFonts w:ascii="Times New Roman" w:hAnsi="Times New Roman" w:cs="Times New Roman"/>
          <w:noProof/>
          <w:sz w:val="24"/>
          <w:szCs w:val="24"/>
          <w:lang w:val="nl-NL"/>
        </w:rPr>
        <w:t>1992</w:t>
      </w:r>
      <w:r w:rsidR="005E5F41" w:rsidRPr="00946432">
        <w:rPr>
          <w:rFonts w:ascii="Times New Roman" w:hAnsi="Times New Roman" w:cs="Times New Roman"/>
          <w:noProof/>
          <w:sz w:val="24"/>
          <w:szCs w:val="24"/>
          <w:lang w:val="nl-NL"/>
        </w:rPr>
        <w:t xml:space="preserve">. </w:t>
      </w:r>
      <w:r w:rsidR="005E5F41" w:rsidRPr="005A319C">
        <w:rPr>
          <w:rFonts w:ascii="Times New Roman" w:hAnsi="Times New Roman" w:cs="Times New Roman"/>
          <w:noProof/>
          <w:sz w:val="24"/>
          <w:szCs w:val="24"/>
        </w:rPr>
        <w:t>World Association for the Advancement of Veterinary Parasitology (W.A.A.V.P.) methods for the detection of anthelmintic resistance in nematodes of v</w:t>
      </w:r>
      <w:r w:rsidR="00DF702F">
        <w:rPr>
          <w:rFonts w:ascii="Times New Roman" w:hAnsi="Times New Roman" w:cs="Times New Roman"/>
          <w:noProof/>
          <w:sz w:val="24"/>
          <w:szCs w:val="24"/>
        </w:rPr>
        <w:t>eterinary importance. Vet. Parasitol</w:t>
      </w:r>
      <w:r w:rsidR="00EE1A25">
        <w:rPr>
          <w:rFonts w:ascii="Times New Roman" w:hAnsi="Times New Roman" w:cs="Times New Roman"/>
          <w:noProof/>
          <w:sz w:val="24"/>
          <w:szCs w:val="24"/>
        </w:rPr>
        <w:t>.</w:t>
      </w:r>
      <w:r w:rsidR="005E5F41" w:rsidRPr="005A319C">
        <w:rPr>
          <w:rFonts w:ascii="Times New Roman" w:hAnsi="Times New Roman" w:cs="Times New Roman"/>
          <w:noProof/>
          <w:sz w:val="24"/>
          <w:szCs w:val="24"/>
        </w:rPr>
        <w:t xml:space="preserve"> 44</w:t>
      </w:r>
      <w:r w:rsidR="004E7A58" w:rsidRPr="005A319C">
        <w:rPr>
          <w:rFonts w:ascii="Times New Roman" w:hAnsi="Times New Roman" w:cs="Times New Roman"/>
          <w:noProof/>
          <w:sz w:val="24"/>
          <w:szCs w:val="24"/>
        </w:rPr>
        <w:t>,</w:t>
      </w:r>
      <w:r w:rsidR="005E5F41" w:rsidRPr="005A319C">
        <w:rPr>
          <w:rFonts w:ascii="Times New Roman" w:hAnsi="Times New Roman" w:cs="Times New Roman"/>
          <w:noProof/>
          <w:sz w:val="24"/>
          <w:szCs w:val="24"/>
        </w:rPr>
        <w:t xml:space="preserve"> 35-44.</w:t>
      </w:r>
    </w:p>
    <w:p w:rsidR="002B77A9" w:rsidRPr="005A319C" w:rsidRDefault="008E4641" w:rsidP="00A77DD2">
      <w:pPr>
        <w:spacing w:line="240" w:lineRule="auto"/>
        <w:rPr>
          <w:rFonts w:ascii="Times New Roman" w:hAnsi="Times New Roman" w:cs="Times New Roman"/>
          <w:noProof/>
          <w:sz w:val="24"/>
          <w:szCs w:val="24"/>
        </w:rPr>
      </w:pPr>
      <w:r>
        <w:rPr>
          <w:rFonts w:ascii="Times New Roman" w:hAnsi="Times New Roman" w:cs="Times New Roman"/>
          <w:noProof/>
          <w:sz w:val="24"/>
          <w:szCs w:val="24"/>
        </w:rPr>
        <w:t>C</w:t>
      </w:r>
      <w:r w:rsidR="00EE1A25">
        <w:rPr>
          <w:rFonts w:ascii="Times New Roman" w:hAnsi="Times New Roman" w:cs="Times New Roman"/>
          <w:noProof/>
          <w:sz w:val="24"/>
          <w:szCs w:val="24"/>
        </w:rPr>
        <w:t>oles</w:t>
      </w:r>
      <w:r>
        <w:rPr>
          <w:rFonts w:ascii="Times New Roman" w:hAnsi="Times New Roman" w:cs="Times New Roman"/>
          <w:noProof/>
          <w:sz w:val="24"/>
          <w:szCs w:val="24"/>
        </w:rPr>
        <w:t>, G.C., J</w:t>
      </w:r>
      <w:r w:rsidR="00EE1A25">
        <w:rPr>
          <w:rFonts w:ascii="Times New Roman" w:hAnsi="Times New Roman" w:cs="Times New Roman"/>
          <w:noProof/>
          <w:sz w:val="24"/>
          <w:szCs w:val="24"/>
        </w:rPr>
        <w:t>ackson</w:t>
      </w:r>
      <w:r>
        <w:rPr>
          <w:rFonts w:ascii="Times New Roman" w:hAnsi="Times New Roman" w:cs="Times New Roman"/>
          <w:noProof/>
          <w:sz w:val="24"/>
          <w:szCs w:val="24"/>
        </w:rPr>
        <w:t>, F., P</w:t>
      </w:r>
      <w:r w:rsidR="00EE1A25">
        <w:rPr>
          <w:rFonts w:ascii="Times New Roman" w:hAnsi="Times New Roman" w:cs="Times New Roman"/>
          <w:noProof/>
          <w:sz w:val="24"/>
          <w:szCs w:val="24"/>
        </w:rPr>
        <w:t>omeroy</w:t>
      </w:r>
      <w:r>
        <w:rPr>
          <w:rFonts w:ascii="Times New Roman" w:hAnsi="Times New Roman" w:cs="Times New Roman"/>
          <w:noProof/>
          <w:sz w:val="24"/>
          <w:szCs w:val="24"/>
        </w:rPr>
        <w:t>, W.E., P</w:t>
      </w:r>
      <w:r w:rsidR="00EE1A25">
        <w:rPr>
          <w:rFonts w:ascii="Times New Roman" w:hAnsi="Times New Roman" w:cs="Times New Roman"/>
          <w:noProof/>
          <w:sz w:val="24"/>
          <w:szCs w:val="24"/>
        </w:rPr>
        <w:t>richard</w:t>
      </w:r>
      <w:r>
        <w:rPr>
          <w:rFonts w:ascii="Times New Roman" w:hAnsi="Times New Roman" w:cs="Times New Roman"/>
          <w:noProof/>
          <w:sz w:val="24"/>
          <w:szCs w:val="24"/>
        </w:rPr>
        <w:t xml:space="preserve">, R.K., </w:t>
      </w:r>
      <w:r w:rsidRPr="005A319C">
        <w:rPr>
          <w:rFonts w:ascii="Times New Roman" w:hAnsi="Times New Roman" w:cs="Times New Roman"/>
          <w:sz w:val="24"/>
          <w:szCs w:val="24"/>
        </w:rPr>
        <w:t>V</w:t>
      </w:r>
      <w:r w:rsidR="00EE1A25" w:rsidRPr="005A319C">
        <w:rPr>
          <w:rFonts w:ascii="Times New Roman" w:hAnsi="Times New Roman" w:cs="Times New Roman"/>
          <w:sz w:val="24"/>
          <w:szCs w:val="24"/>
        </w:rPr>
        <w:t>on</w:t>
      </w:r>
      <w:r w:rsidRPr="005A319C">
        <w:rPr>
          <w:rFonts w:ascii="Times New Roman" w:hAnsi="Times New Roman" w:cs="Times New Roman"/>
          <w:sz w:val="24"/>
          <w:szCs w:val="24"/>
        </w:rPr>
        <w:t xml:space="preserve"> S</w:t>
      </w:r>
      <w:r w:rsidR="00EE1A25" w:rsidRPr="005A319C">
        <w:rPr>
          <w:rFonts w:ascii="Times New Roman" w:hAnsi="Times New Roman" w:cs="Times New Roman"/>
          <w:sz w:val="24"/>
          <w:szCs w:val="24"/>
        </w:rPr>
        <w:t>amson</w:t>
      </w:r>
      <w:r w:rsidRPr="005A319C">
        <w:rPr>
          <w:rFonts w:ascii="Times New Roman" w:hAnsi="Times New Roman" w:cs="Times New Roman"/>
          <w:sz w:val="24"/>
          <w:szCs w:val="24"/>
        </w:rPr>
        <w:t>-</w:t>
      </w:r>
      <w:proofErr w:type="spellStart"/>
      <w:r w:rsidRPr="005A319C">
        <w:rPr>
          <w:rFonts w:ascii="Times New Roman" w:hAnsi="Times New Roman" w:cs="Times New Roman"/>
          <w:sz w:val="24"/>
          <w:szCs w:val="24"/>
        </w:rPr>
        <w:t>H</w:t>
      </w:r>
      <w:r w:rsidR="00EE1A25" w:rsidRPr="005A319C">
        <w:rPr>
          <w:rFonts w:ascii="Times New Roman" w:hAnsi="Times New Roman" w:cs="Times New Roman"/>
          <w:sz w:val="24"/>
          <w:szCs w:val="24"/>
        </w:rPr>
        <w:t>immelstjerna</w:t>
      </w:r>
      <w:proofErr w:type="spellEnd"/>
      <w:r w:rsidRPr="005A319C">
        <w:rPr>
          <w:rFonts w:ascii="Times New Roman" w:hAnsi="Times New Roman" w:cs="Times New Roman"/>
          <w:sz w:val="24"/>
          <w:szCs w:val="24"/>
        </w:rPr>
        <w:t xml:space="preserve">, G., </w:t>
      </w:r>
      <w:r>
        <w:rPr>
          <w:rFonts w:ascii="Times New Roman" w:hAnsi="Times New Roman" w:cs="Times New Roman"/>
          <w:sz w:val="24"/>
          <w:szCs w:val="24"/>
        </w:rPr>
        <w:t>S</w:t>
      </w:r>
      <w:r w:rsidR="00EE1A25">
        <w:rPr>
          <w:rFonts w:ascii="Times New Roman" w:hAnsi="Times New Roman" w:cs="Times New Roman"/>
          <w:sz w:val="24"/>
          <w:szCs w:val="24"/>
        </w:rPr>
        <w:t>ilvestre</w:t>
      </w:r>
      <w:r>
        <w:rPr>
          <w:rFonts w:ascii="Times New Roman" w:hAnsi="Times New Roman" w:cs="Times New Roman"/>
          <w:sz w:val="24"/>
          <w:szCs w:val="24"/>
        </w:rPr>
        <w:t>, A., T</w:t>
      </w:r>
      <w:r w:rsidR="00EE1A25">
        <w:rPr>
          <w:rFonts w:ascii="Times New Roman" w:hAnsi="Times New Roman" w:cs="Times New Roman"/>
          <w:sz w:val="24"/>
          <w:szCs w:val="24"/>
        </w:rPr>
        <w:t>aylor</w:t>
      </w:r>
      <w:r>
        <w:rPr>
          <w:rFonts w:ascii="Times New Roman" w:hAnsi="Times New Roman" w:cs="Times New Roman"/>
          <w:sz w:val="24"/>
          <w:szCs w:val="24"/>
        </w:rPr>
        <w:t xml:space="preserve">, M.A., </w:t>
      </w:r>
      <w:r w:rsidR="00355D88">
        <w:rPr>
          <w:rFonts w:ascii="Times New Roman" w:hAnsi="Times New Roman" w:cs="Times New Roman"/>
          <w:sz w:val="24"/>
          <w:szCs w:val="24"/>
        </w:rPr>
        <w:t>and</w:t>
      </w:r>
      <w:r>
        <w:rPr>
          <w:rFonts w:ascii="Times New Roman" w:hAnsi="Times New Roman" w:cs="Times New Roman"/>
          <w:sz w:val="24"/>
          <w:szCs w:val="24"/>
        </w:rPr>
        <w:t xml:space="preserve"> </w:t>
      </w:r>
      <w:proofErr w:type="spellStart"/>
      <w:r>
        <w:rPr>
          <w:rFonts w:ascii="Times New Roman" w:hAnsi="Times New Roman" w:cs="Times New Roman"/>
          <w:sz w:val="24"/>
          <w:szCs w:val="24"/>
        </w:rPr>
        <w:t>V</w:t>
      </w:r>
      <w:r w:rsidR="00355D88">
        <w:rPr>
          <w:rFonts w:ascii="Times New Roman" w:hAnsi="Times New Roman" w:cs="Times New Roman"/>
          <w:sz w:val="24"/>
          <w:szCs w:val="24"/>
        </w:rPr>
        <w:t>ercruysse</w:t>
      </w:r>
      <w:proofErr w:type="spellEnd"/>
      <w:r>
        <w:rPr>
          <w:rFonts w:ascii="Times New Roman" w:hAnsi="Times New Roman" w:cs="Times New Roman"/>
          <w:sz w:val="24"/>
          <w:szCs w:val="24"/>
        </w:rPr>
        <w:t>, J</w:t>
      </w:r>
      <w:r w:rsidR="00355D88">
        <w:rPr>
          <w:rFonts w:ascii="Times New Roman" w:hAnsi="Times New Roman" w:cs="Times New Roman"/>
          <w:sz w:val="24"/>
          <w:szCs w:val="24"/>
        </w:rPr>
        <w:t xml:space="preserve">. </w:t>
      </w:r>
      <w:r w:rsidR="004301A1">
        <w:rPr>
          <w:rFonts w:ascii="Times New Roman" w:hAnsi="Times New Roman" w:cs="Times New Roman"/>
          <w:sz w:val="24"/>
          <w:szCs w:val="24"/>
        </w:rPr>
        <w:t xml:space="preserve">2006. The detection of </w:t>
      </w:r>
      <w:r>
        <w:rPr>
          <w:rFonts w:ascii="Times New Roman" w:hAnsi="Times New Roman" w:cs="Times New Roman"/>
          <w:sz w:val="24"/>
          <w:szCs w:val="24"/>
        </w:rPr>
        <w:t>anthelmintic</w:t>
      </w:r>
      <w:r w:rsidR="004301A1">
        <w:rPr>
          <w:rFonts w:ascii="Times New Roman" w:hAnsi="Times New Roman" w:cs="Times New Roman"/>
          <w:sz w:val="24"/>
          <w:szCs w:val="24"/>
        </w:rPr>
        <w:t xml:space="preserve"> resistance in nematodes of v</w:t>
      </w:r>
      <w:r w:rsidR="00DF702F">
        <w:rPr>
          <w:rFonts w:ascii="Times New Roman" w:hAnsi="Times New Roman" w:cs="Times New Roman"/>
          <w:sz w:val="24"/>
          <w:szCs w:val="24"/>
        </w:rPr>
        <w:t xml:space="preserve">eterinary importance. Vet. </w:t>
      </w:r>
      <w:proofErr w:type="spellStart"/>
      <w:r w:rsidR="00DF702F">
        <w:rPr>
          <w:rFonts w:ascii="Times New Roman" w:hAnsi="Times New Roman" w:cs="Times New Roman"/>
          <w:sz w:val="24"/>
          <w:szCs w:val="24"/>
        </w:rPr>
        <w:t>Parasitol</w:t>
      </w:r>
      <w:proofErr w:type="spellEnd"/>
      <w:r w:rsidR="00355D88">
        <w:rPr>
          <w:rFonts w:ascii="Times New Roman" w:hAnsi="Times New Roman" w:cs="Times New Roman"/>
          <w:sz w:val="24"/>
          <w:szCs w:val="24"/>
        </w:rPr>
        <w:t>.</w:t>
      </w:r>
      <w:r w:rsidR="004301A1">
        <w:rPr>
          <w:rFonts w:ascii="Times New Roman" w:hAnsi="Times New Roman" w:cs="Times New Roman"/>
          <w:sz w:val="24"/>
          <w:szCs w:val="24"/>
        </w:rPr>
        <w:t xml:space="preserve"> 136, 167-185.</w:t>
      </w:r>
      <w:r w:rsidR="002B77A9">
        <w:rPr>
          <w:rFonts w:ascii="Times New Roman" w:hAnsi="Times New Roman" w:cs="Times New Roman"/>
          <w:noProof/>
          <w:sz w:val="24"/>
          <w:szCs w:val="24"/>
        </w:rPr>
        <w:t xml:space="preserve"> </w:t>
      </w:r>
    </w:p>
    <w:p w:rsidR="006424CA" w:rsidRDefault="008E4641" w:rsidP="00A77DD2">
      <w:pPr>
        <w:spacing w:line="240" w:lineRule="auto"/>
        <w:rPr>
          <w:rFonts w:ascii="Times New Roman" w:hAnsi="Times New Roman" w:cs="Times New Roman"/>
          <w:noProof/>
          <w:sz w:val="24"/>
          <w:szCs w:val="24"/>
        </w:rPr>
      </w:pPr>
      <w:bookmarkStart w:id="5" w:name="_ENREF_10"/>
      <w:bookmarkEnd w:id="4"/>
      <w:r>
        <w:rPr>
          <w:rFonts w:ascii="Times New Roman" w:hAnsi="Times New Roman" w:cs="Times New Roman"/>
          <w:noProof/>
          <w:sz w:val="24"/>
          <w:szCs w:val="24"/>
        </w:rPr>
        <w:t>E</w:t>
      </w:r>
      <w:r w:rsidR="00EE1A25">
        <w:rPr>
          <w:rFonts w:ascii="Times New Roman" w:hAnsi="Times New Roman" w:cs="Times New Roman"/>
          <w:noProof/>
          <w:sz w:val="24"/>
          <w:szCs w:val="24"/>
        </w:rPr>
        <w:t>llis</w:t>
      </w:r>
      <w:r>
        <w:rPr>
          <w:rFonts w:ascii="Times New Roman" w:hAnsi="Times New Roman" w:cs="Times New Roman"/>
          <w:noProof/>
          <w:sz w:val="24"/>
          <w:szCs w:val="24"/>
        </w:rPr>
        <w:t xml:space="preserve">, J. M. </w:t>
      </w:r>
      <w:r w:rsidR="00EE1A25">
        <w:rPr>
          <w:rFonts w:ascii="Times New Roman" w:hAnsi="Times New Roman" w:cs="Times New Roman"/>
          <w:noProof/>
          <w:sz w:val="24"/>
          <w:szCs w:val="24"/>
        </w:rPr>
        <w:t>and</w:t>
      </w:r>
      <w:r>
        <w:rPr>
          <w:rFonts w:ascii="Times New Roman" w:hAnsi="Times New Roman" w:cs="Times New Roman"/>
          <w:noProof/>
          <w:sz w:val="24"/>
          <w:szCs w:val="24"/>
        </w:rPr>
        <w:t xml:space="preserve"> H</w:t>
      </w:r>
      <w:r w:rsidR="00EE1A25">
        <w:rPr>
          <w:rFonts w:ascii="Times New Roman" w:hAnsi="Times New Roman" w:cs="Times New Roman"/>
          <w:noProof/>
          <w:sz w:val="24"/>
          <w:szCs w:val="24"/>
        </w:rPr>
        <w:t>ollands</w:t>
      </w:r>
      <w:r>
        <w:rPr>
          <w:rFonts w:ascii="Times New Roman" w:hAnsi="Times New Roman" w:cs="Times New Roman"/>
          <w:noProof/>
          <w:sz w:val="24"/>
          <w:szCs w:val="24"/>
        </w:rPr>
        <w:t>, T.</w:t>
      </w:r>
      <w:r w:rsidR="00EE1A25">
        <w:rPr>
          <w:rFonts w:ascii="Times New Roman" w:hAnsi="Times New Roman" w:cs="Times New Roman"/>
          <w:noProof/>
          <w:sz w:val="24"/>
          <w:szCs w:val="24"/>
        </w:rPr>
        <w:t xml:space="preserve"> </w:t>
      </w:r>
      <w:r w:rsidR="004E7A58" w:rsidRPr="005A319C">
        <w:rPr>
          <w:rFonts w:ascii="Times New Roman" w:hAnsi="Times New Roman" w:cs="Times New Roman"/>
          <w:noProof/>
          <w:sz w:val="24"/>
          <w:szCs w:val="24"/>
        </w:rPr>
        <w:t>1998</w:t>
      </w:r>
      <w:r w:rsidR="005E5F41" w:rsidRPr="005A319C">
        <w:rPr>
          <w:rFonts w:ascii="Times New Roman" w:hAnsi="Times New Roman" w:cs="Times New Roman"/>
          <w:noProof/>
          <w:sz w:val="24"/>
          <w:szCs w:val="24"/>
        </w:rPr>
        <w:t xml:space="preserve">. Accuracy of different methods of estimating </w:t>
      </w:r>
      <w:r w:rsidR="00DF702F">
        <w:rPr>
          <w:rFonts w:ascii="Times New Roman" w:hAnsi="Times New Roman" w:cs="Times New Roman"/>
          <w:noProof/>
          <w:sz w:val="24"/>
          <w:szCs w:val="24"/>
        </w:rPr>
        <w:t>the weight of horses. Vet. Rec</w:t>
      </w:r>
      <w:r w:rsidR="00EE1A25">
        <w:rPr>
          <w:rFonts w:ascii="Times New Roman" w:hAnsi="Times New Roman" w:cs="Times New Roman"/>
          <w:noProof/>
          <w:sz w:val="24"/>
          <w:szCs w:val="24"/>
        </w:rPr>
        <w:t>.</w:t>
      </w:r>
      <w:r w:rsidR="005E5F41" w:rsidRPr="005A319C">
        <w:rPr>
          <w:rFonts w:ascii="Times New Roman" w:hAnsi="Times New Roman" w:cs="Times New Roman"/>
          <w:noProof/>
          <w:sz w:val="24"/>
          <w:szCs w:val="24"/>
        </w:rPr>
        <w:t xml:space="preserve"> </w:t>
      </w:r>
      <w:r w:rsidR="005E5F41" w:rsidRPr="007F56BE">
        <w:rPr>
          <w:rFonts w:ascii="Times New Roman" w:hAnsi="Times New Roman" w:cs="Times New Roman"/>
          <w:noProof/>
          <w:sz w:val="24"/>
          <w:szCs w:val="24"/>
        </w:rPr>
        <w:t>143</w:t>
      </w:r>
      <w:r w:rsidR="007F56BE">
        <w:rPr>
          <w:rFonts w:ascii="Times New Roman" w:hAnsi="Times New Roman" w:cs="Times New Roman"/>
          <w:noProof/>
          <w:sz w:val="24"/>
          <w:szCs w:val="24"/>
        </w:rPr>
        <w:t>,</w:t>
      </w:r>
      <w:r w:rsidR="005E5F41" w:rsidRPr="005A319C">
        <w:rPr>
          <w:rFonts w:ascii="Times New Roman" w:hAnsi="Times New Roman" w:cs="Times New Roman"/>
          <w:noProof/>
          <w:sz w:val="24"/>
          <w:szCs w:val="24"/>
        </w:rPr>
        <w:t xml:space="preserve"> 335-336.</w:t>
      </w:r>
    </w:p>
    <w:p w:rsidR="00BB2045" w:rsidRPr="005A319C" w:rsidRDefault="00BB2045" w:rsidP="00A77DD2">
      <w:pPr>
        <w:spacing w:line="240" w:lineRule="auto"/>
        <w:rPr>
          <w:rFonts w:ascii="Times New Roman" w:hAnsi="Times New Roman" w:cs="Times New Roman"/>
          <w:noProof/>
          <w:sz w:val="24"/>
          <w:szCs w:val="24"/>
        </w:rPr>
      </w:pPr>
      <w:r>
        <w:rPr>
          <w:rFonts w:ascii="Times New Roman" w:hAnsi="Times New Roman" w:cs="Times New Roman"/>
          <w:noProof/>
          <w:sz w:val="24"/>
          <w:szCs w:val="24"/>
        </w:rPr>
        <w:t>Gonzalez Canga, A., Sahagun Prieto, A.M., Diez Lie</w:t>
      </w:r>
      <w:r w:rsidR="00C8375A">
        <w:rPr>
          <w:rFonts w:ascii="Times New Roman" w:hAnsi="Times New Roman" w:cs="Times New Roman"/>
          <w:noProof/>
          <w:sz w:val="24"/>
          <w:szCs w:val="24"/>
        </w:rPr>
        <w:t>bana, M.J., Martinez, N.F., Vega, M.S. and Garcia Vieitez, J.J. 2009. The pharmacokintetics and metabolism of ivermectin in domestic animal species. The Vet. J. 179, 25-37.</w:t>
      </w:r>
    </w:p>
    <w:p w:rsidR="005E5F41" w:rsidRPr="0015569E" w:rsidRDefault="008E4641" w:rsidP="00A77DD2">
      <w:pPr>
        <w:spacing w:line="240" w:lineRule="auto"/>
        <w:rPr>
          <w:rFonts w:ascii="Times New Roman" w:hAnsi="Times New Roman" w:cs="Times New Roman"/>
          <w:noProof/>
          <w:sz w:val="24"/>
          <w:szCs w:val="24"/>
          <w:lang w:val="de-DE"/>
        </w:rPr>
      </w:pPr>
      <w:bookmarkStart w:id="6" w:name="_ENREF_12"/>
      <w:bookmarkEnd w:id="5"/>
      <w:r>
        <w:rPr>
          <w:rFonts w:ascii="Times New Roman" w:hAnsi="Times New Roman" w:cs="Times New Roman"/>
          <w:noProof/>
          <w:sz w:val="24"/>
          <w:szCs w:val="24"/>
        </w:rPr>
        <w:t>H</w:t>
      </w:r>
      <w:r w:rsidR="00E9729E">
        <w:rPr>
          <w:rFonts w:ascii="Times New Roman" w:hAnsi="Times New Roman" w:cs="Times New Roman"/>
          <w:noProof/>
          <w:sz w:val="24"/>
          <w:szCs w:val="24"/>
        </w:rPr>
        <w:t>otson</w:t>
      </w:r>
      <w:r>
        <w:rPr>
          <w:rFonts w:ascii="Times New Roman" w:hAnsi="Times New Roman" w:cs="Times New Roman"/>
          <w:noProof/>
          <w:sz w:val="24"/>
          <w:szCs w:val="24"/>
        </w:rPr>
        <w:t>, I.K., C</w:t>
      </w:r>
      <w:r w:rsidR="00E9729E">
        <w:rPr>
          <w:rFonts w:ascii="Times New Roman" w:hAnsi="Times New Roman" w:cs="Times New Roman"/>
          <w:noProof/>
          <w:sz w:val="24"/>
          <w:szCs w:val="24"/>
        </w:rPr>
        <w:t>ampbell</w:t>
      </w:r>
      <w:r>
        <w:rPr>
          <w:rFonts w:ascii="Times New Roman" w:hAnsi="Times New Roman" w:cs="Times New Roman"/>
          <w:noProof/>
          <w:sz w:val="24"/>
          <w:szCs w:val="24"/>
        </w:rPr>
        <w:t xml:space="preserve">, N.J. </w:t>
      </w:r>
      <w:r w:rsidR="00E9729E">
        <w:rPr>
          <w:rFonts w:ascii="Times New Roman" w:hAnsi="Times New Roman" w:cs="Times New Roman"/>
          <w:noProof/>
          <w:sz w:val="24"/>
          <w:szCs w:val="24"/>
        </w:rPr>
        <w:t>and</w:t>
      </w:r>
      <w:r>
        <w:rPr>
          <w:rFonts w:ascii="Times New Roman" w:hAnsi="Times New Roman" w:cs="Times New Roman"/>
          <w:noProof/>
          <w:sz w:val="24"/>
          <w:szCs w:val="24"/>
        </w:rPr>
        <w:t xml:space="preserve"> S</w:t>
      </w:r>
      <w:r w:rsidR="00E9729E">
        <w:rPr>
          <w:rFonts w:ascii="Times New Roman" w:hAnsi="Times New Roman" w:cs="Times New Roman"/>
          <w:noProof/>
          <w:sz w:val="24"/>
          <w:szCs w:val="24"/>
        </w:rPr>
        <w:t xml:space="preserve">meal, M.G. </w:t>
      </w:r>
      <w:r w:rsidR="0053019C">
        <w:rPr>
          <w:rFonts w:ascii="Times New Roman" w:hAnsi="Times New Roman" w:cs="Times New Roman"/>
          <w:noProof/>
          <w:sz w:val="24"/>
          <w:szCs w:val="24"/>
        </w:rPr>
        <w:t>1970. Anthelmintic resistance in Trichostrongylus colu</w:t>
      </w:r>
      <w:r w:rsidR="00DF702F">
        <w:rPr>
          <w:rFonts w:ascii="Times New Roman" w:hAnsi="Times New Roman" w:cs="Times New Roman"/>
          <w:noProof/>
          <w:sz w:val="24"/>
          <w:szCs w:val="24"/>
        </w:rPr>
        <w:t xml:space="preserve">briformis. </w:t>
      </w:r>
      <w:r w:rsidR="00DF702F" w:rsidRPr="0015569E">
        <w:rPr>
          <w:rFonts w:ascii="Times New Roman" w:hAnsi="Times New Roman" w:cs="Times New Roman"/>
          <w:noProof/>
          <w:sz w:val="24"/>
          <w:szCs w:val="24"/>
          <w:lang w:val="de-DE"/>
        </w:rPr>
        <w:t>Aus. Vet.</w:t>
      </w:r>
      <w:r w:rsidR="0053019C" w:rsidRPr="0015569E">
        <w:rPr>
          <w:rFonts w:ascii="Times New Roman" w:hAnsi="Times New Roman" w:cs="Times New Roman"/>
          <w:noProof/>
          <w:sz w:val="24"/>
          <w:szCs w:val="24"/>
          <w:lang w:val="de-DE"/>
        </w:rPr>
        <w:t xml:space="preserve"> </w:t>
      </w:r>
      <w:r w:rsidR="00DF702F" w:rsidRPr="0015569E">
        <w:rPr>
          <w:rFonts w:ascii="Times New Roman" w:hAnsi="Times New Roman" w:cs="Times New Roman"/>
          <w:noProof/>
          <w:sz w:val="24"/>
          <w:szCs w:val="24"/>
          <w:lang w:val="de-DE"/>
        </w:rPr>
        <w:t>J</w:t>
      </w:r>
      <w:r w:rsidR="0053019C" w:rsidRPr="0015569E">
        <w:rPr>
          <w:rFonts w:ascii="Times New Roman" w:hAnsi="Times New Roman" w:cs="Times New Roman"/>
          <w:noProof/>
          <w:sz w:val="24"/>
          <w:szCs w:val="24"/>
          <w:lang w:val="de-DE"/>
        </w:rPr>
        <w:t>. 46, 356-360.</w:t>
      </w:r>
      <w:r w:rsidR="005E5F41" w:rsidRPr="0015569E">
        <w:rPr>
          <w:rFonts w:ascii="Times New Roman" w:hAnsi="Times New Roman" w:cs="Times New Roman"/>
          <w:noProof/>
          <w:sz w:val="24"/>
          <w:szCs w:val="24"/>
          <w:lang w:val="de-DE"/>
        </w:rPr>
        <w:tab/>
      </w:r>
      <w:bookmarkEnd w:id="6"/>
    </w:p>
    <w:p w:rsidR="000E7E8C" w:rsidRPr="005A319C" w:rsidRDefault="000E7E8C" w:rsidP="00A77DD2">
      <w:pPr>
        <w:spacing w:line="240" w:lineRule="auto"/>
        <w:rPr>
          <w:rFonts w:ascii="Times New Roman" w:hAnsi="Times New Roman" w:cs="Times New Roman"/>
          <w:noProof/>
          <w:sz w:val="24"/>
          <w:szCs w:val="24"/>
        </w:rPr>
      </w:pPr>
      <w:bookmarkStart w:id="7" w:name="_ENREF_13"/>
      <w:r w:rsidRPr="0015569E">
        <w:rPr>
          <w:rFonts w:ascii="Times New Roman" w:hAnsi="Times New Roman" w:cs="Times New Roman"/>
          <w:noProof/>
          <w:sz w:val="24"/>
          <w:szCs w:val="24"/>
          <w:lang w:val="de-DE"/>
        </w:rPr>
        <w:t>Klei, T. R. and Chapman, M.R</w:t>
      </w:r>
      <w:r w:rsidR="00234E0D">
        <w:rPr>
          <w:rFonts w:ascii="Times New Roman" w:hAnsi="Times New Roman" w:cs="Times New Roman"/>
          <w:noProof/>
          <w:sz w:val="24"/>
          <w:szCs w:val="24"/>
          <w:lang w:val="de-DE"/>
        </w:rPr>
        <w:t>.</w:t>
      </w:r>
      <w:r w:rsidR="00234E0D" w:rsidRPr="0015569E">
        <w:rPr>
          <w:rFonts w:ascii="Times New Roman" w:hAnsi="Times New Roman" w:cs="Times New Roman"/>
          <w:noProof/>
          <w:sz w:val="24"/>
          <w:szCs w:val="24"/>
          <w:lang w:val="de-DE"/>
        </w:rPr>
        <w:t xml:space="preserve"> </w:t>
      </w:r>
      <w:r w:rsidRPr="0015569E">
        <w:rPr>
          <w:rFonts w:ascii="Times New Roman" w:hAnsi="Times New Roman" w:cs="Times New Roman"/>
          <w:noProof/>
          <w:sz w:val="24"/>
          <w:szCs w:val="24"/>
          <w:lang w:val="de-DE"/>
        </w:rPr>
        <w:t xml:space="preserve">1999. </w:t>
      </w:r>
      <w:r>
        <w:rPr>
          <w:rFonts w:ascii="Times New Roman" w:hAnsi="Times New Roman" w:cs="Times New Roman"/>
          <w:noProof/>
          <w:sz w:val="24"/>
          <w:szCs w:val="24"/>
        </w:rPr>
        <w:t>Immunity in equine Cyathostome infections. Vet. Parasitol. 85, 123-136</w:t>
      </w:r>
    </w:p>
    <w:p w:rsidR="005E5F41" w:rsidRPr="005A319C" w:rsidRDefault="008E4641" w:rsidP="00A77DD2">
      <w:pPr>
        <w:spacing w:line="240" w:lineRule="auto"/>
        <w:rPr>
          <w:rFonts w:ascii="Times New Roman" w:hAnsi="Times New Roman" w:cs="Times New Roman"/>
          <w:noProof/>
          <w:sz w:val="24"/>
          <w:szCs w:val="24"/>
        </w:rPr>
      </w:pPr>
      <w:bookmarkStart w:id="8" w:name="_ENREF_14"/>
      <w:bookmarkEnd w:id="7"/>
      <w:r>
        <w:rPr>
          <w:rFonts w:ascii="Times New Roman" w:hAnsi="Times New Roman" w:cs="Times New Roman"/>
          <w:noProof/>
          <w:sz w:val="24"/>
          <w:szCs w:val="24"/>
        </w:rPr>
        <w:t>L</w:t>
      </w:r>
      <w:r w:rsidR="00E9729E">
        <w:rPr>
          <w:rFonts w:ascii="Times New Roman" w:hAnsi="Times New Roman" w:cs="Times New Roman"/>
          <w:noProof/>
          <w:sz w:val="24"/>
          <w:szCs w:val="24"/>
        </w:rPr>
        <w:t>acey</w:t>
      </w:r>
      <w:r>
        <w:rPr>
          <w:rFonts w:ascii="Times New Roman" w:hAnsi="Times New Roman" w:cs="Times New Roman"/>
          <w:noProof/>
          <w:sz w:val="24"/>
          <w:szCs w:val="24"/>
        </w:rPr>
        <w:t>, E.</w:t>
      </w:r>
      <w:r w:rsidR="004E7A58" w:rsidRPr="005A319C">
        <w:rPr>
          <w:rFonts w:ascii="Times New Roman" w:hAnsi="Times New Roman" w:cs="Times New Roman"/>
          <w:noProof/>
          <w:sz w:val="24"/>
          <w:szCs w:val="24"/>
        </w:rPr>
        <w:t>1990</w:t>
      </w:r>
      <w:r w:rsidR="005E5F41" w:rsidRPr="005A319C">
        <w:rPr>
          <w:rFonts w:ascii="Times New Roman" w:hAnsi="Times New Roman" w:cs="Times New Roman"/>
          <w:noProof/>
          <w:sz w:val="24"/>
          <w:szCs w:val="24"/>
        </w:rPr>
        <w:t>. Mode of action</w:t>
      </w:r>
      <w:r w:rsidR="00DF702F">
        <w:rPr>
          <w:rFonts w:ascii="Times New Roman" w:hAnsi="Times New Roman" w:cs="Times New Roman"/>
          <w:noProof/>
          <w:sz w:val="24"/>
          <w:szCs w:val="24"/>
        </w:rPr>
        <w:t xml:space="preserve"> of benzimidazoles. Parasitol.</w:t>
      </w:r>
      <w:r w:rsidR="005E5F41" w:rsidRPr="005A319C">
        <w:rPr>
          <w:rFonts w:ascii="Times New Roman" w:hAnsi="Times New Roman" w:cs="Times New Roman"/>
          <w:noProof/>
          <w:sz w:val="24"/>
          <w:szCs w:val="24"/>
        </w:rPr>
        <w:t xml:space="preserve"> Today</w:t>
      </w:r>
      <w:r w:rsidR="00DF702F">
        <w:rPr>
          <w:rFonts w:ascii="Times New Roman" w:hAnsi="Times New Roman" w:cs="Times New Roman"/>
          <w:noProof/>
          <w:sz w:val="24"/>
          <w:szCs w:val="24"/>
        </w:rPr>
        <w:t>.</w:t>
      </w:r>
      <w:r w:rsidR="005E5F41" w:rsidRPr="005A319C">
        <w:rPr>
          <w:rFonts w:ascii="Times New Roman" w:hAnsi="Times New Roman" w:cs="Times New Roman"/>
          <w:noProof/>
          <w:sz w:val="24"/>
          <w:szCs w:val="24"/>
        </w:rPr>
        <w:t xml:space="preserve"> 6</w:t>
      </w:r>
      <w:r w:rsidR="004E7A58" w:rsidRPr="005A319C">
        <w:rPr>
          <w:rFonts w:ascii="Times New Roman" w:hAnsi="Times New Roman" w:cs="Times New Roman"/>
          <w:noProof/>
          <w:sz w:val="24"/>
          <w:szCs w:val="24"/>
        </w:rPr>
        <w:t>,</w:t>
      </w:r>
      <w:r w:rsidR="005E5F41" w:rsidRPr="005A319C">
        <w:rPr>
          <w:rFonts w:ascii="Times New Roman" w:hAnsi="Times New Roman" w:cs="Times New Roman"/>
          <w:noProof/>
          <w:sz w:val="24"/>
          <w:szCs w:val="24"/>
        </w:rPr>
        <w:t xml:space="preserve"> 112-115.</w:t>
      </w:r>
      <w:r w:rsidR="005E5F41" w:rsidRPr="005A319C">
        <w:rPr>
          <w:rFonts w:ascii="Times New Roman" w:hAnsi="Times New Roman" w:cs="Times New Roman"/>
          <w:noProof/>
          <w:sz w:val="24"/>
          <w:szCs w:val="24"/>
        </w:rPr>
        <w:tab/>
      </w:r>
      <w:bookmarkStart w:id="9" w:name="_ENREF_16"/>
      <w:bookmarkEnd w:id="8"/>
      <w:r w:rsidR="005E5F41" w:rsidRPr="005A319C">
        <w:rPr>
          <w:rFonts w:ascii="Times New Roman" w:hAnsi="Times New Roman" w:cs="Times New Roman"/>
          <w:noProof/>
          <w:sz w:val="24"/>
          <w:szCs w:val="24"/>
        </w:rPr>
        <w:tab/>
      </w:r>
      <w:bookmarkEnd w:id="9"/>
    </w:p>
    <w:p w:rsidR="005E5F41" w:rsidRPr="005A319C" w:rsidRDefault="008E4641" w:rsidP="00A77DD2">
      <w:pPr>
        <w:spacing w:line="240" w:lineRule="auto"/>
        <w:rPr>
          <w:rFonts w:ascii="Times New Roman" w:hAnsi="Times New Roman" w:cs="Times New Roman"/>
          <w:noProof/>
          <w:sz w:val="24"/>
          <w:szCs w:val="24"/>
        </w:rPr>
      </w:pPr>
      <w:bookmarkStart w:id="10" w:name="_ENREF_17"/>
      <w:r w:rsidRPr="006B7710">
        <w:rPr>
          <w:rFonts w:ascii="Times New Roman" w:hAnsi="Times New Roman" w:cs="Times New Roman"/>
          <w:noProof/>
          <w:sz w:val="24"/>
          <w:szCs w:val="24"/>
        </w:rPr>
        <w:t>L</w:t>
      </w:r>
      <w:r w:rsidR="00E9729E" w:rsidRPr="006B7710">
        <w:rPr>
          <w:rFonts w:ascii="Times New Roman" w:hAnsi="Times New Roman" w:cs="Times New Roman"/>
          <w:noProof/>
          <w:sz w:val="24"/>
          <w:szCs w:val="24"/>
        </w:rPr>
        <w:t>ester</w:t>
      </w:r>
      <w:r w:rsidRPr="006B7710">
        <w:rPr>
          <w:rFonts w:ascii="Times New Roman" w:hAnsi="Times New Roman" w:cs="Times New Roman"/>
          <w:noProof/>
          <w:sz w:val="24"/>
          <w:szCs w:val="24"/>
        </w:rPr>
        <w:t>, H. E., S</w:t>
      </w:r>
      <w:r w:rsidR="00E9729E" w:rsidRPr="006B7710">
        <w:rPr>
          <w:rFonts w:ascii="Times New Roman" w:hAnsi="Times New Roman" w:cs="Times New Roman"/>
          <w:noProof/>
          <w:sz w:val="24"/>
          <w:szCs w:val="24"/>
        </w:rPr>
        <w:t>panton</w:t>
      </w:r>
      <w:r w:rsidRPr="006B7710">
        <w:rPr>
          <w:rFonts w:ascii="Times New Roman" w:hAnsi="Times New Roman" w:cs="Times New Roman"/>
          <w:noProof/>
          <w:sz w:val="24"/>
          <w:szCs w:val="24"/>
        </w:rPr>
        <w:t>, J., S</w:t>
      </w:r>
      <w:r w:rsidR="00E9729E" w:rsidRPr="006B7710">
        <w:rPr>
          <w:rFonts w:ascii="Times New Roman" w:hAnsi="Times New Roman" w:cs="Times New Roman"/>
          <w:noProof/>
          <w:sz w:val="24"/>
          <w:szCs w:val="24"/>
        </w:rPr>
        <w:t>tratford</w:t>
      </w:r>
      <w:r w:rsidRPr="006B7710">
        <w:rPr>
          <w:rFonts w:ascii="Times New Roman" w:hAnsi="Times New Roman" w:cs="Times New Roman"/>
          <w:noProof/>
          <w:sz w:val="24"/>
          <w:szCs w:val="24"/>
        </w:rPr>
        <w:t>, C. H., B</w:t>
      </w:r>
      <w:r w:rsidR="00E9729E" w:rsidRPr="006B7710">
        <w:rPr>
          <w:rFonts w:ascii="Times New Roman" w:hAnsi="Times New Roman" w:cs="Times New Roman"/>
          <w:noProof/>
          <w:sz w:val="24"/>
          <w:szCs w:val="24"/>
        </w:rPr>
        <w:t>artley</w:t>
      </w:r>
      <w:r w:rsidRPr="006B7710">
        <w:rPr>
          <w:rFonts w:ascii="Times New Roman" w:hAnsi="Times New Roman" w:cs="Times New Roman"/>
          <w:noProof/>
          <w:sz w:val="24"/>
          <w:szCs w:val="24"/>
        </w:rPr>
        <w:t>, D. J., M</w:t>
      </w:r>
      <w:r w:rsidR="00E9729E" w:rsidRPr="006B7710">
        <w:rPr>
          <w:rFonts w:ascii="Times New Roman" w:hAnsi="Times New Roman" w:cs="Times New Roman"/>
          <w:noProof/>
          <w:sz w:val="24"/>
          <w:szCs w:val="24"/>
        </w:rPr>
        <w:t>organ</w:t>
      </w:r>
      <w:r w:rsidRPr="006B7710">
        <w:rPr>
          <w:rFonts w:ascii="Times New Roman" w:hAnsi="Times New Roman" w:cs="Times New Roman"/>
          <w:noProof/>
          <w:sz w:val="24"/>
          <w:szCs w:val="24"/>
        </w:rPr>
        <w:t>, E. R., H</w:t>
      </w:r>
      <w:r w:rsidR="00E9729E" w:rsidRPr="006B7710">
        <w:rPr>
          <w:rFonts w:ascii="Times New Roman" w:hAnsi="Times New Roman" w:cs="Times New Roman"/>
          <w:noProof/>
          <w:sz w:val="24"/>
          <w:szCs w:val="24"/>
        </w:rPr>
        <w:t>odgkinson</w:t>
      </w:r>
      <w:r w:rsidRPr="006B7710">
        <w:rPr>
          <w:rFonts w:ascii="Times New Roman" w:hAnsi="Times New Roman" w:cs="Times New Roman"/>
          <w:noProof/>
          <w:sz w:val="24"/>
          <w:szCs w:val="24"/>
        </w:rPr>
        <w:t>, J. E., C</w:t>
      </w:r>
      <w:r w:rsidR="00E9729E" w:rsidRPr="00E9729E">
        <w:rPr>
          <w:rFonts w:ascii="Times New Roman" w:hAnsi="Times New Roman" w:cs="Times New Roman"/>
          <w:noProof/>
          <w:sz w:val="24"/>
          <w:szCs w:val="24"/>
        </w:rPr>
        <w:t>oumbe</w:t>
      </w:r>
      <w:r w:rsidRPr="006B7710">
        <w:rPr>
          <w:rFonts w:ascii="Times New Roman" w:hAnsi="Times New Roman" w:cs="Times New Roman"/>
          <w:noProof/>
          <w:sz w:val="24"/>
          <w:szCs w:val="24"/>
        </w:rPr>
        <w:t>, K., M</w:t>
      </w:r>
      <w:r w:rsidR="00E9729E" w:rsidRPr="006B7710">
        <w:rPr>
          <w:rFonts w:ascii="Times New Roman" w:hAnsi="Times New Roman" w:cs="Times New Roman"/>
          <w:noProof/>
          <w:sz w:val="24"/>
          <w:szCs w:val="24"/>
        </w:rPr>
        <w:t>air</w:t>
      </w:r>
      <w:r w:rsidRPr="006B7710">
        <w:rPr>
          <w:rFonts w:ascii="Times New Roman" w:hAnsi="Times New Roman" w:cs="Times New Roman"/>
          <w:noProof/>
          <w:sz w:val="24"/>
          <w:szCs w:val="24"/>
        </w:rPr>
        <w:t>, T., S</w:t>
      </w:r>
      <w:r w:rsidR="00E9729E" w:rsidRPr="006B7710">
        <w:rPr>
          <w:rFonts w:ascii="Times New Roman" w:hAnsi="Times New Roman" w:cs="Times New Roman"/>
          <w:noProof/>
          <w:sz w:val="24"/>
          <w:szCs w:val="24"/>
        </w:rPr>
        <w:t>wan</w:t>
      </w:r>
      <w:r w:rsidRPr="006B7710">
        <w:rPr>
          <w:rFonts w:ascii="Times New Roman" w:hAnsi="Times New Roman" w:cs="Times New Roman"/>
          <w:noProof/>
          <w:sz w:val="24"/>
          <w:szCs w:val="24"/>
        </w:rPr>
        <w:t>, B., L</w:t>
      </w:r>
      <w:r w:rsidR="00E9729E" w:rsidRPr="006B7710">
        <w:rPr>
          <w:rFonts w:ascii="Times New Roman" w:hAnsi="Times New Roman" w:cs="Times New Roman"/>
          <w:noProof/>
          <w:sz w:val="24"/>
          <w:szCs w:val="24"/>
        </w:rPr>
        <w:t>emon</w:t>
      </w:r>
      <w:r w:rsidRPr="006B7710">
        <w:rPr>
          <w:rFonts w:ascii="Times New Roman" w:hAnsi="Times New Roman" w:cs="Times New Roman"/>
          <w:noProof/>
          <w:sz w:val="24"/>
          <w:szCs w:val="24"/>
        </w:rPr>
        <w:t>, G</w:t>
      </w:r>
      <w:r w:rsidR="005E5F41" w:rsidRPr="006B7710">
        <w:rPr>
          <w:rFonts w:ascii="Times New Roman" w:hAnsi="Times New Roman" w:cs="Times New Roman"/>
          <w:noProof/>
          <w:sz w:val="24"/>
          <w:szCs w:val="24"/>
        </w:rPr>
        <w:t>.,</w:t>
      </w:r>
      <w:r w:rsidR="006B7710">
        <w:rPr>
          <w:rFonts w:ascii="Times New Roman" w:hAnsi="Times New Roman" w:cs="Times New Roman"/>
          <w:noProof/>
          <w:sz w:val="24"/>
          <w:szCs w:val="24"/>
        </w:rPr>
        <w:t xml:space="preserve"> C</w:t>
      </w:r>
      <w:r w:rsidR="00E9729E">
        <w:rPr>
          <w:rFonts w:ascii="Times New Roman" w:hAnsi="Times New Roman" w:cs="Times New Roman"/>
          <w:noProof/>
          <w:sz w:val="24"/>
          <w:szCs w:val="24"/>
        </w:rPr>
        <w:t>ookson</w:t>
      </w:r>
      <w:r w:rsidR="006B7710">
        <w:rPr>
          <w:rFonts w:ascii="Times New Roman" w:hAnsi="Times New Roman" w:cs="Times New Roman"/>
          <w:noProof/>
          <w:sz w:val="24"/>
          <w:szCs w:val="24"/>
        </w:rPr>
        <w:t xml:space="preserve">, R. </w:t>
      </w:r>
      <w:r w:rsidR="00E9729E">
        <w:rPr>
          <w:rFonts w:ascii="Times New Roman" w:hAnsi="Times New Roman" w:cs="Times New Roman"/>
          <w:noProof/>
          <w:sz w:val="24"/>
          <w:szCs w:val="24"/>
        </w:rPr>
        <w:t>and</w:t>
      </w:r>
      <w:r w:rsidR="006B7710">
        <w:rPr>
          <w:rFonts w:ascii="Times New Roman" w:hAnsi="Times New Roman" w:cs="Times New Roman"/>
          <w:noProof/>
          <w:sz w:val="24"/>
          <w:szCs w:val="24"/>
        </w:rPr>
        <w:t xml:space="preserve"> M</w:t>
      </w:r>
      <w:r w:rsidR="00E9729E">
        <w:rPr>
          <w:rFonts w:ascii="Times New Roman" w:hAnsi="Times New Roman" w:cs="Times New Roman"/>
          <w:noProof/>
          <w:sz w:val="24"/>
          <w:szCs w:val="24"/>
        </w:rPr>
        <w:t>atthews</w:t>
      </w:r>
      <w:r w:rsidR="006B7710">
        <w:rPr>
          <w:rFonts w:ascii="Times New Roman" w:hAnsi="Times New Roman" w:cs="Times New Roman"/>
          <w:noProof/>
          <w:sz w:val="24"/>
          <w:szCs w:val="24"/>
        </w:rPr>
        <w:t xml:space="preserve">, J. B. </w:t>
      </w:r>
      <w:r w:rsidR="005E5F41" w:rsidRPr="005A319C">
        <w:rPr>
          <w:rFonts w:ascii="Times New Roman" w:hAnsi="Times New Roman" w:cs="Times New Roman"/>
          <w:noProof/>
          <w:sz w:val="24"/>
          <w:szCs w:val="24"/>
        </w:rPr>
        <w:t>2013. Anthelmintic efficacy against cyathostomins in horses</w:t>
      </w:r>
      <w:r w:rsidR="00DF702F">
        <w:rPr>
          <w:rFonts w:ascii="Times New Roman" w:hAnsi="Times New Roman" w:cs="Times New Roman"/>
          <w:noProof/>
          <w:sz w:val="24"/>
          <w:szCs w:val="24"/>
        </w:rPr>
        <w:t xml:space="preserve"> in Southern England. Vet.</w:t>
      </w:r>
      <w:r w:rsidR="005E5F41" w:rsidRPr="005A319C">
        <w:rPr>
          <w:rFonts w:ascii="Times New Roman" w:hAnsi="Times New Roman" w:cs="Times New Roman"/>
          <w:noProof/>
          <w:sz w:val="24"/>
          <w:szCs w:val="24"/>
        </w:rPr>
        <w:t xml:space="preserve"> </w:t>
      </w:r>
      <w:r w:rsidR="00421019" w:rsidRPr="005A319C">
        <w:rPr>
          <w:rFonts w:ascii="Times New Roman" w:hAnsi="Times New Roman" w:cs="Times New Roman"/>
          <w:noProof/>
          <w:sz w:val="24"/>
          <w:szCs w:val="24"/>
        </w:rPr>
        <w:t>P</w:t>
      </w:r>
      <w:r w:rsidR="00DF702F">
        <w:rPr>
          <w:rFonts w:ascii="Times New Roman" w:hAnsi="Times New Roman" w:cs="Times New Roman"/>
          <w:noProof/>
          <w:sz w:val="24"/>
          <w:szCs w:val="24"/>
        </w:rPr>
        <w:t>arasitol</w:t>
      </w:r>
      <w:r w:rsidR="00E9729E">
        <w:rPr>
          <w:rFonts w:ascii="Times New Roman" w:hAnsi="Times New Roman" w:cs="Times New Roman"/>
          <w:noProof/>
          <w:sz w:val="24"/>
          <w:szCs w:val="24"/>
        </w:rPr>
        <w:t>.</w:t>
      </w:r>
      <w:r w:rsidR="005E5F41" w:rsidRPr="005A319C">
        <w:rPr>
          <w:rFonts w:ascii="Times New Roman" w:hAnsi="Times New Roman" w:cs="Times New Roman"/>
          <w:noProof/>
          <w:sz w:val="24"/>
          <w:szCs w:val="24"/>
        </w:rPr>
        <w:t xml:space="preserve"> 197</w:t>
      </w:r>
      <w:r w:rsidR="004E7A58" w:rsidRPr="005A319C">
        <w:rPr>
          <w:rFonts w:ascii="Times New Roman" w:hAnsi="Times New Roman" w:cs="Times New Roman"/>
          <w:noProof/>
          <w:sz w:val="24"/>
          <w:szCs w:val="24"/>
        </w:rPr>
        <w:t>,</w:t>
      </w:r>
      <w:r w:rsidR="005E5F41" w:rsidRPr="005A319C">
        <w:rPr>
          <w:rFonts w:ascii="Times New Roman" w:hAnsi="Times New Roman" w:cs="Times New Roman"/>
          <w:noProof/>
          <w:sz w:val="24"/>
          <w:szCs w:val="24"/>
        </w:rPr>
        <w:t xml:space="preserve"> 189-196.</w:t>
      </w:r>
      <w:r w:rsidR="005E5F41" w:rsidRPr="005A319C">
        <w:rPr>
          <w:rFonts w:ascii="Times New Roman" w:hAnsi="Times New Roman" w:cs="Times New Roman"/>
          <w:noProof/>
          <w:sz w:val="24"/>
          <w:szCs w:val="24"/>
        </w:rPr>
        <w:tab/>
      </w:r>
      <w:bookmarkEnd w:id="10"/>
    </w:p>
    <w:p w:rsidR="00420B18" w:rsidRDefault="008E4641" w:rsidP="00A77DD2">
      <w:pPr>
        <w:spacing w:line="240" w:lineRule="auto"/>
        <w:rPr>
          <w:rFonts w:ascii="Times New Roman" w:hAnsi="Times New Roman" w:cs="Times New Roman"/>
          <w:noProof/>
          <w:sz w:val="24"/>
          <w:szCs w:val="24"/>
        </w:rPr>
      </w:pPr>
      <w:bookmarkStart w:id="11" w:name="_ENREF_22"/>
      <w:r w:rsidRPr="005A319C">
        <w:rPr>
          <w:rFonts w:ascii="Times New Roman" w:hAnsi="Times New Roman" w:cs="Times New Roman"/>
          <w:noProof/>
          <w:sz w:val="24"/>
          <w:szCs w:val="24"/>
        </w:rPr>
        <w:t>M</w:t>
      </w:r>
      <w:r w:rsidR="00032F5F" w:rsidRPr="005A319C">
        <w:rPr>
          <w:rFonts w:ascii="Times New Roman" w:hAnsi="Times New Roman" w:cs="Times New Roman"/>
          <w:noProof/>
          <w:sz w:val="24"/>
          <w:szCs w:val="24"/>
        </w:rPr>
        <w:t>atthews</w:t>
      </w:r>
      <w:r w:rsidRPr="005A319C">
        <w:rPr>
          <w:rFonts w:ascii="Times New Roman" w:hAnsi="Times New Roman" w:cs="Times New Roman"/>
          <w:noProof/>
          <w:sz w:val="24"/>
          <w:szCs w:val="24"/>
        </w:rPr>
        <w:t>, J. B., M</w:t>
      </w:r>
      <w:r w:rsidR="00032F5F" w:rsidRPr="005A319C">
        <w:rPr>
          <w:rFonts w:ascii="Times New Roman" w:hAnsi="Times New Roman" w:cs="Times New Roman"/>
          <w:noProof/>
          <w:sz w:val="24"/>
          <w:szCs w:val="24"/>
        </w:rPr>
        <w:t>c</w:t>
      </w:r>
      <w:r w:rsidRPr="005A319C">
        <w:rPr>
          <w:rFonts w:ascii="Times New Roman" w:hAnsi="Times New Roman" w:cs="Times New Roman"/>
          <w:noProof/>
          <w:sz w:val="24"/>
          <w:szCs w:val="24"/>
        </w:rPr>
        <w:t>A</w:t>
      </w:r>
      <w:r w:rsidR="00032F5F" w:rsidRPr="005A319C">
        <w:rPr>
          <w:rFonts w:ascii="Times New Roman" w:hAnsi="Times New Roman" w:cs="Times New Roman"/>
          <w:noProof/>
          <w:sz w:val="24"/>
          <w:szCs w:val="24"/>
        </w:rPr>
        <w:t>rthur</w:t>
      </w:r>
      <w:r w:rsidRPr="005A319C">
        <w:rPr>
          <w:rFonts w:ascii="Times New Roman" w:hAnsi="Times New Roman" w:cs="Times New Roman"/>
          <w:noProof/>
          <w:sz w:val="24"/>
          <w:szCs w:val="24"/>
        </w:rPr>
        <w:t>, C., R</w:t>
      </w:r>
      <w:r w:rsidR="00032F5F" w:rsidRPr="005A319C">
        <w:rPr>
          <w:rFonts w:ascii="Times New Roman" w:hAnsi="Times New Roman" w:cs="Times New Roman"/>
          <w:noProof/>
          <w:sz w:val="24"/>
          <w:szCs w:val="24"/>
        </w:rPr>
        <w:t>obinson</w:t>
      </w:r>
      <w:r w:rsidRPr="005A319C">
        <w:rPr>
          <w:rFonts w:ascii="Times New Roman" w:hAnsi="Times New Roman" w:cs="Times New Roman"/>
          <w:noProof/>
          <w:sz w:val="24"/>
          <w:szCs w:val="24"/>
        </w:rPr>
        <w:t xml:space="preserve">, A. </w:t>
      </w:r>
      <w:r w:rsidR="00032F5F" w:rsidRPr="005A319C">
        <w:rPr>
          <w:rFonts w:ascii="Times New Roman" w:hAnsi="Times New Roman" w:cs="Times New Roman"/>
          <w:noProof/>
          <w:sz w:val="24"/>
          <w:szCs w:val="24"/>
        </w:rPr>
        <w:t>and</w:t>
      </w:r>
      <w:r w:rsidRPr="005A319C">
        <w:rPr>
          <w:rFonts w:ascii="Times New Roman" w:hAnsi="Times New Roman" w:cs="Times New Roman"/>
          <w:noProof/>
          <w:sz w:val="24"/>
          <w:szCs w:val="24"/>
        </w:rPr>
        <w:t xml:space="preserve"> J</w:t>
      </w:r>
      <w:r w:rsidR="00032F5F" w:rsidRPr="005A319C">
        <w:rPr>
          <w:rFonts w:ascii="Times New Roman" w:hAnsi="Times New Roman" w:cs="Times New Roman"/>
          <w:noProof/>
          <w:sz w:val="24"/>
          <w:szCs w:val="24"/>
        </w:rPr>
        <w:t>ackson</w:t>
      </w:r>
      <w:r w:rsidRPr="005A319C">
        <w:rPr>
          <w:rFonts w:ascii="Times New Roman" w:hAnsi="Times New Roman" w:cs="Times New Roman"/>
          <w:noProof/>
          <w:sz w:val="24"/>
          <w:szCs w:val="24"/>
        </w:rPr>
        <w:t>, F</w:t>
      </w:r>
      <w:r>
        <w:rPr>
          <w:rFonts w:ascii="Times New Roman" w:hAnsi="Times New Roman" w:cs="Times New Roman"/>
          <w:noProof/>
          <w:sz w:val="24"/>
          <w:szCs w:val="24"/>
        </w:rPr>
        <w:t>.</w:t>
      </w:r>
      <w:r w:rsidR="00032F5F">
        <w:rPr>
          <w:rFonts w:ascii="Times New Roman" w:hAnsi="Times New Roman" w:cs="Times New Roman"/>
          <w:noProof/>
          <w:sz w:val="24"/>
          <w:szCs w:val="24"/>
        </w:rPr>
        <w:t xml:space="preserve"> </w:t>
      </w:r>
      <w:r w:rsidR="00EC0F14" w:rsidRPr="005A319C">
        <w:rPr>
          <w:rFonts w:ascii="Times New Roman" w:hAnsi="Times New Roman" w:cs="Times New Roman"/>
          <w:noProof/>
          <w:sz w:val="24"/>
          <w:szCs w:val="24"/>
        </w:rPr>
        <w:t>2012</w:t>
      </w:r>
      <w:r w:rsidR="005E5F41" w:rsidRPr="005A319C">
        <w:rPr>
          <w:rFonts w:ascii="Times New Roman" w:hAnsi="Times New Roman" w:cs="Times New Roman"/>
          <w:noProof/>
          <w:sz w:val="24"/>
          <w:szCs w:val="24"/>
        </w:rPr>
        <w:t xml:space="preserve">. The </w:t>
      </w:r>
      <w:r w:rsidR="005E5F41" w:rsidRPr="008E4641">
        <w:rPr>
          <w:rFonts w:ascii="Times New Roman" w:hAnsi="Times New Roman" w:cs="Times New Roman"/>
          <w:i/>
          <w:noProof/>
          <w:sz w:val="24"/>
          <w:szCs w:val="24"/>
        </w:rPr>
        <w:t>in vitro</w:t>
      </w:r>
      <w:r w:rsidR="005E5F41" w:rsidRPr="005A319C">
        <w:rPr>
          <w:rFonts w:ascii="Times New Roman" w:hAnsi="Times New Roman" w:cs="Times New Roman"/>
          <w:noProof/>
          <w:sz w:val="24"/>
          <w:szCs w:val="24"/>
        </w:rPr>
        <w:t xml:space="preserve"> diagnosis of anthelmintic resista</w:t>
      </w:r>
      <w:r w:rsidR="00DF702F">
        <w:rPr>
          <w:rFonts w:ascii="Times New Roman" w:hAnsi="Times New Roman" w:cs="Times New Roman"/>
          <w:noProof/>
          <w:sz w:val="24"/>
          <w:szCs w:val="24"/>
        </w:rPr>
        <w:t>nce in cyathostomins. Vet. Parasitol</w:t>
      </w:r>
      <w:r w:rsidR="00032F5F">
        <w:rPr>
          <w:rFonts w:ascii="Times New Roman" w:hAnsi="Times New Roman" w:cs="Times New Roman"/>
          <w:noProof/>
          <w:sz w:val="24"/>
          <w:szCs w:val="24"/>
        </w:rPr>
        <w:t>.</w:t>
      </w:r>
      <w:r w:rsidR="005E5F41" w:rsidRPr="005A319C">
        <w:rPr>
          <w:rFonts w:ascii="Times New Roman" w:hAnsi="Times New Roman" w:cs="Times New Roman"/>
          <w:noProof/>
          <w:sz w:val="24"/>
          <w:szCs w:val="24"/>
        </w:rPr>
        <w:t xml:space="preserve"> 185</w:t>
      </w:r>
      <w:r w:rsidR="00EC0F14" w:rsidRPr="005A319C">
        <w:rPr>
          <w:rFonts w:ascii="Times New Roman" w:hAnsi="Times New Roman" w:cs="Times New Roman"/>
          <w:noProof/>
          <w:sz w:val="24"/>
          <w:szCs w:val="24"/>
        </w:rPr>
        <w:t>,</w:t>
      </w:r>
      <w:r w:rsidR="005E5F41" w:rsidRPr="005A319C">
        <w:rPr>
          <w:rFonts w:ascii="Times New Roman" w:hAnsi="Times New Roman" w:cs="Times New Roman"/>
          <w:noProof/>
          <w:sz w:val="24"/>
          <w:szCs w:val="24"/>
        </w:rPr>
        <w:t xml:space="preserve"> 25-31.</w:t>
      </w:r>
    </w:p>
    <w:p w:rsidR="00026CE6" w:rsidRDefault="00026CE6" w:rsidP="00A77DD2">
      <w:pPr>
        <w:spacing w:line="240" w:lineRule="auto"/>
        <w:rPr>
          <w:rFonts w:ascii="Times New Roman" w:hAnsi="Times New Roman" w:cs="Times New Roman"/>
          <w:noProof/>
          <w:sz w:val="24"/>
          <w:szCs w:val="24"/>
        </w:rPr>
      </w:pPr>
      <w:r w:rsidRPr="00026CE6">
        <w:rPr>
          <w:rFonts w:ascii="Times New Roman" w:hAnsi="Times New Roman" w:cs="Times New Roman"/>
          <w:noProof/>
          <w:sz w:val="24"/>
          <w:szCs w:val="24"/>
        </w:rPr>
        <w:t>McKellar,</w:t>
      </w:r>
      <w:r>
        <w:rPr>
          <w:rFonts w:ascii="Times New Roman" w:hAnsi="Times New Roman" w:cs="Times New Roman"/>
          <w:noProof/>
          <w:sz w:val="24"/>
          <w:szCs w:val="24"/>
        </w:rPr>
        <w:t xml:space="preserve"> Q.A., Gokbulut, C., Muzandu, K. and Benchaoui, H. 2002. </w:t>
      </w:r>
      <w:r w:rsidRPr="00026CE6">
        <w:rPr>
          <w:rFonts w:ascii="Times New Roman" w:hAnsi="Times New Roman" w:cs="Times New Roman"/>
          <w:bCs/>
          <w:noProof/>
          <w:sz w:val="24"/>
          <w:szCs w:val="24"/>
        </w:rPr>
        <w:t>Fenbendazole pharmacokinetics, metabolism, and potentiation in horses</w:t>
      </w:r>
      <w:r>
        <w:rPr>
          <w:rFonts w:ascii="Times New Roman" w:hAnsi="Times New Roman" w:cs="Times New Roman"/>
          <w:bCs/>
          <w:noProof/>
          <w:sz w:val="24"/>
          <w:szCs w:val="24"/>
        </w:rPr>
        <w:t>. Drug Metab. Dispos. 30, 1230-1239.</w:t>
      </w:r>
    </w:p>
    <w:p w:rsidR="00EF12B3" w:rsidRDefault="00EF12B3" w:rsidP="00A77DD2">
      <w:pPr>
        <w:spacing w:line="240" w:lineRule="auto"/>
        <w:rPr>
          <w:rFonts w:ascii="Times New Roman" w:hAnsi="Times New Roman" w:cs="Times New Roman"/>
          <w:noProof/>
          <w:sz w:val="24"/>
          <w:szCs w:val="24"/>
        </w:rPr>
      </w:pPr>
      <w:r w:rsidRPr="00AD4C4E">
        <w:rPr>
          <w:rFonts w:ascii="Times New Roman" w:hAnsi="Times New Roman" w:cs="Times New Roman"/>
          <w:noProof/>
          <w:sz w:val="24"/>
          <w:szCs w:val="24"/>
        </w:rPr>
        <w:t>McKellar, Q.A., Galbraith, E.A. and Baxter, P. 2008. Oral absorbtion of fenbendazole in the dog and the effect of concurrent ingestion of food. J. Vet. Phrama</w:t>
      </w:r>
      <w:r w:rsidR="00AD4C4E" w:rsidRPr="00AD4C4E">
        <w:rPr>
          <w:rFonts w:ascii="Times New Roman" w:hAnsi="Times New Roman" w:cs="Times New Roman"/>
          <w:noProof/>
          <w:sz w:val="24"/>
          <w:szCs w:val="24"/>
        </w:rPr>
        <w:t>col.</w:t>
      </w:r>
      <w:r w:rsidRPr="00AD4C4E">
        <w:rPr>
          <w:rFonts w:ascii="Times New Roman" w:hAnsi="Times New Roman" w:cs="Times New Roman"/>
          <w:noProof/>
          <w:sz w:val="24"/>
          <w:szCs w:val="24"/>
        </w:rPr>
        <w:t xml:space="preserve"> Therapeutics. 16, 189-198</w:t>
      </w:r>
    </w:p>
    <w:p w:rsidR="005F304B" w:rsidRDefault="005F304B" w:rsidP="00A77DD2">
      <w:pPr>
        <w:spacing w:line="240" w:lineRule="auto"/>
        <w:rPr>
          <w:rFonts w:ascii="Times New Roman" w:hAnsi="Times New Roman" w:cs="Times New Roman"/>
          <w:noProof/>
          <w:sz w:val="24"/>
          <w:szCs w:val="24"/>
        </w:rPr>
      </w:pPr>
      <w:r>
        <w:rPr>
          <w:rFonts w:ascii="Times New Roman" w:hAnsi="Times New Roman" w:cs="Times New Roman"/>
          <w:noProof/>
          <w:sz w:val="24"/>
          <w:szCs w:val="24"/>
        </w:rPr>
        <w:t>Miller, J.E. and Morrison</w:t>
      </w:r>
      <w:r w:rsidR="000545E0">
        <w:rPr>
          <w:rFonts w:ascii="Times New Roman" w:hAnsi="Times New Roman" w:cs="Times New Roman"/>
          <w:noProof/>
          <w:sz w:val="24"/>
          <w:szCs w:val="24"/>
        </w:rPr>
        <w:t xml:space="preserve">, D.G. 1992. </w:t>
      </w:r>
      <w:r w:rsidR="000545E0" w:rsidRPr="000545E0">
        <w:rPr>
          <w:rFonts w:ascii="Times New Roman" w:hAnsi="Times New Roman" w:cs="Times New Roman"/>
          <w:bCs/>
          <w:noProof/>
          <w:sz w:val="24"/>
          <w:szCs w:val="24"/>
        </w:rPr>
        <w:t>Effect of fenbendazole and ivermectin on development of strongylate nematode eggs and larvae in calf f</w:t>
      </w:r>
      <w:r w:rsidR="000545E0">
        <w:rPr>
          <w:rFonts w:ascii="Times New Roman" w:hAnsi="Times New Roman" w:cs="Times New Roman"/>
          <w:bCs/>
          <w:noProof/>
          <w:sz w:val="24"/>
          <w:szCs w:val="24"/>
        </w:rPr>
        <w:t>a</w:t>
      </w:r>
      <w:r w:rsidR="000545E0" w:rsidRPr="000545E0">
        <w:rPr>
          <w:rFonts w:ascii="Times New Roman" w:hAnsi="Times New Roman" w:cs="Times New Roman"/>
          <w:bCs/>
          <w:noProof/>
          <w:sz w:val="24"/>
          <w:szCs w:val="24"/>
        </w:rPr>
        <w:t>eces</w:t>
      </w:r>
      <w:r w:rsidR="000545E0">
        <w:rPr>
          <w:rFonts w:ascii="Times New Roman" w:hAnsi="Times New Roman" w:cs="Times New Roman"/>
          <w:bCs/>
          <w:noProof/>
          <w:sz w:val="24"/>
          <w:szCs w:val="24"/>
        </w:rPr>
        <w:t>. Vet. Parasitol. 43, 265-260.</w:t>
      </w:r>
    </w:p>
    <w:p w:rsidR="002F3678" w:rsidRPr="00C207E1" w:rsidRDefault="002F3678" w:rsidP="002F3678">
      <w:pPr>
        <w:spacing w:after="0" w:line="240" w:lineRule="auto"/>
        <w:rPr>
          <w:rFonts w:ascii="Times New Roman" w:hAnsi="Times New Roman" w:cs="Times New Roman"/>
          <w:noProof/>
          <w:sz w:val="28"/>
          <w:szCs w:val="24"/>
        </w:rPr>
      </w:pPr>
      <w:r w:rsidRPr="00C207E1">
        <w:rPr>
          <w:rFonts w:ascii="Times New Roman" w:hAnsi="Times New Roman" w:cs="Times New Roman"/>
          <w:sz w:val="24"/>
        </w:rPr>
        <w:t>Noah Compendium</w:t>
      </w:r>
      <w:r>
        <w:rPr>
          <w:rFonts w:ascii="Times New Roman" w:hAnsi="Times New Roman" w:cs="Times New Roman"/>
          <w:sz w:val="24"/>
        </w:rPr>
        <w:t xml:space="preserve">, </w:t>
      </w:r>
      <w:proofErr w:type="spellStart"/>
      <w:r>
        <w:rPr>
          <w:rFonts w:ascii="Times New Roman" w:hAnsi="Times New Roman" w:cs="Times New Roman"/>
          <w:sz w:val="24"/>
        </w:rPr>
        <w:t>Fenbendazole</w:t>
      </w:r>
      <w:proofErr w:type="spellEnd"/>
      <w:r>
        <w:rPr>
          <w:rFonts w:ascii="Times New Roman" w:hAnsi="Times New Roman" w:cs="Times New Roman"/>
          <w:sz w:val="24"/>
        </w:rPr>
        <w:t xml:space="preserve"> marketing authorisation available from: </w:t>
      </w:r>
      <w:r w:rsidRPr="00C207E1">
        <w:rPr>
          <w:rFonts w:ascii="Times New Roman" w:hAnsi="Times New Roman" w:cs="Times New Roman"/>
          <w:sz w:val="24"/>
        </w:rPr>
        <w:t xml:space="preserve"> </w:t>
      </w:r>
      <w:hyperlink r:id="rId15" w:history="1">
        <w:r w:rsidRPr="00C207E1">
          <w:rPr>
            <w:rStyle w:val="Hyperlink"/>
            <w:rFonts w:ascii="Times New Roman" w:hAnsi="Times New Roman" w:cs="Times New Roman"/>
            <w:noProof/>
            <w:sz w:val="24"/>
          </w:rPr>
          <w:t>http://www.noahcompendium.co.uk/MSD_Animal_Health/Panacur_Equine_Guard_10_ACU-_w_v_Oral_Suspension/-29670.html</w:t>
        </w:r>
      </w:hyperlink>
      <w:r>
        <w:rPr>
          <w:rFonts w:ascii="Times New Roman" w:hAnsi="Times New Roman" w:cs="Times New Roman"/>
          <w:noProof/>
          <w:sz w:val="24"/>
        </w:rPr>
        <w:t xml:space="preserve">  [Accessed 25/07/13]</w:t>
      </w:r>
    </w:p>
    <w:p w:rsidR="002F3678" w:rsidRPr="005A319C" w:rsidRDefault="002F3678" w:rsidP="00A77DD2">
      <w:pPr>
        <w:spacing w:line="240" w:lineRule="auto"/>
        <w:rPr>
          <w:rFonts w:ascii="Times New Roman" w:hAnsi="Times New Roman" w:cs="Times New Roman"/>
          <w:noProof/>
          <w:sz w:val="24"/>
          <w:szCs w:val="24"/>
        </w:rPr>
      </w:pPr>
    </w:p>
    <w:p w:rsidR="00993C59" w:rsidRDefault="00272C53" w:rsidP="00A77DD2">
      <w:pPr>
        <w:spacing w:line="240" w:lineRule="auto"/>
        <w:rPr>
          <w:rFonts w:ascii="Times New Roman" w:hAnsi="Times New Roman" w:cs="Times New Roman"/>
          <w:noProof/>
          <w:sz w:val="24"/>
          <w:szCs w:val="24"/>
        </w:rPr>
      </w:pPr>
      <w:r w:rsidRPr="005A319C">
        <w:rPr>
          <w:rFonts w:ascii="Times New Roman" w:hAnsi="Times New Roman" w:cs="Times New Roman"/>
          <w:noProof/>
          <w:sz w:val="24"/>
          <w:szCs w:val="24"/>
        </w:rPr>
        <w:t>N</w:t>
      </w:r>
      <w:r w:rsidR="00032F5F" w:rsidRPr="005A319C">
        <w:rPr>
          <w:rFonts w:ascii="Times New Roman" w:hAnsi="Times New Roman" w:cs="Times New Roman"/>
          <w:noProof/>
          <w:sz w:val="24"/>
          <w:szCs w:val="24"/>
        </w:rPr>
        <w:t>ielsen</w:t>
      </w:r>
      <w:r w:rsidRPr="005A319C">
        <w:rPr>
          <w:rFonts w:ascii="Times New Roman" w:hAnsi="Times New Roman" w:cs="Times New Roman"/>
          <w:noProof/>
          <w:sz w:val="24"/>
          <w:szCs w:val="24"/>
        </w:rPr>
        <w:t>, M.K., B</w:t>
      </w:r>
      <w:r w:rsidR="00032F5F" w:rsidRPr="005A319C">
        <w:rPr>
          <w:rFonts w:ascii="Times New Roman" w:hAnsi="Times New Roman" w:cs="Times New Roman"/>
          <w:noProof/>
          <w:sz w:val="24"/>
          <w:szCs w:val="24"/>
        </w:rPr>
        <w:t>aptiste</w:t>
      </w:r>
      <w:r w:rsidRPr="005A319C">
        <w:rPr>
          <w:rFonts w:ascii="Times New Roman" w:hAnsi="Times New Roman" w:cs="Times New Roman"/>
          <w:noProof/>
          <w:sz w:val="24"/>
          <w:szCs w:val="24"/>
        </w:rPr>
        <w:t>, K.E., T</w:t>
      </w:r>
      <w:r w:rsidR="00032F5F" w:rsidRPr="005A319C">
        <w:rPr>
          <w:rFonts w:ascii="Times New Roman" w:hAnsi="Times New Roman" w:cs="Times New Roman"/>
          <w:noProof/>
          <w:sz w:val="24"/>
          <w:szCs w:val="24"/>
        </w:rPr>
        <w:t>olliver</w:t>
      </w:r>
      <w:r w:rsidRPr="005A319C">
        <w:rPr>
          <w:rFonts w:ascii="Times New Roman" w:hAnsi="Times New Roman" w:cs="Times New Roman"/>
          <w:noProof/>
          <w:sz w:val="24"/>
          <w:szCs w:val="24"/>
        </w:rPr>
        <w:t>, S.C., C</w:t>
      </w:r>
      <w:r w:rsidR="00032F5F" w:rsidRPr="005A319C">
        <w:rPr>
          <w:rFonts w:ascii="Times New Roman" w:hAnsi="Times New Roman" w:cs="Times New Roman"/>
          <w:noProof/>
          <w:sz w:val="24"/>
          <w:szCs w:val="24"/>
        </w:rPr>
        <w:t>ollins</w:t>
      </w:r>
      <w:r w:rsidRPr="005A319C">
        <w:rPr>
          <w:rFonts w:ascii="Times New Roman" w:hAnsi="Times New Roman" w:cs="Times New Roman"/>
          <w:noProof/>
          <w:sz w:val="24"/>
          <w:szCs w:val="24"/>
        </w:rPr>
        <w:t xml:space="preserve">, S.S. </w:t>
      </w:r>
      <w:r w:rsidR="00032F5F" w:rsidRPr="005A319C">
        <w:rPr>
          <w:rFonts w:ascii="Times New Roman" w:hAnsi="Times New Roman" w:cs="Times New Roman"/>
          <w:noProof/>
          <w:sz w:val="24"/>
          <w:szCs w:val="24"/>
        </w:rPr>
        <w:t>and</w:t>
      </w:r>
      <w:r w:rsidRPr="005A319C">
        <w:rPr>
          <w:rFonts w:ascii="Times New Roman" w:hAnsi="Times New Roman" w:cs="Times New Roman"/>
          <w:noProof/>
          <w:sz w:val="24"/>
          <w:szCs w:val="24"/>
        </w:rPr>
        <w:t xml:space="preserve"> L</w:t>
      </w:r>
      <w:r w:rsidR="00032F5F" w:rsidRPr="005A319C">
        <w:rPr>
          <w:rFonts w:ascii="Times New Roman" w:hAnsi="Times New Roman" w:cs="Times New Roman"/>
          <w:noProof/>
          <w:sz w:val="24"/>
          <w:szCs w:val="24"/>
        </w:rPr>
        <w:t>yons</w:t>
      </w:r>
      <w:r w:rsidRPr="005A319C">
        <w:rPr>
          <w:rFonts w:ascii="Times New Roman" w:hAnsi="Times New Roman" w:cs="Times New Roman"/>
          <w:noProof/>
          <w:sz w:val="24"/>
          <w:szCs w:val="24"/>
        </w:rPr>
        <w:t>, E.T.</w:t>
      </w:r>
      <w:r w:rsidR="00032F5F">
        <w:rPr>
          <w:rFonts w:ascii="Times New Roman" w:hAnsi="Times New Roman" w:cs="Times New Roman"/>
          <w:noProof/>
          <w:sz w:val="24"/>
          <w:szCs w:val="24"/>
        </w:rPr>
        <w:t xml:space="preserve"> </w:t>
      </w:r>
      <w:r w:rsidR="00420B18" w:rsidRPr="005A319C">
        <w:rPr>
          <w:rFonts w:ascii="Times New Roman" w:hAnsi="Times New Roman" w:cs="Times New Roman"/>
          <w:noProof/>
          <w:sz w:val="24"/>
          <w:szCs w:val="24"/>
        </w:rPr>
        <w:t>2010</w:t>
      </w:r>
      <w:r w:rsidR="008E2229" w:rsidRPr="005A319C">
        <w:rPr>
          <w:rFonts w:ascii="Times New Roman" w:hAnsi="Times New Roman" w:cs="Times New Roman"/>
          <w:noProof/>
          <w:sz w:val="24"/>
          <w:szCs w:val="24"/>
        </w:rPr>
        <w:t>a</w:t>
      </w:r>
      <w:r w:rsidR="00EC0F14" w:rsidRPr="005A319C">
        <w:rPr>
          <w:rFonts w:ascii="Times New Roman" w:hAnsi="Times New Roman" w:cs="Times New Roman"/>
          <w:noProof/>
          <w:sz w:val="24"/>
          <w:szCs w:val="24"/>
        </w:rPr>
        <w:t>.</w:t>
      </w:r>
      <w:r w:rsidR="00420B18" w:rsidRPr="005A319C">
        <w:rPr>
          <w:rFonts w:ascii="Times New Roman" w:hAnsi="Times New Roman" w:cs="Times New Roman"/>
          <w:noProof/>
          <w:sz w:val="24"/>
          <w:szCs w:val="24"/>
        </w:rPr>
        <w:t xml:space="preserve"> Analysis of multiyear studies in horses to ascertain whether counts o</w:t>
      </w:r>
      <w:r w:rsidR="00032F5F">
        <w:rPr>
          <w:rFonts w:ascii="Times New Roman" w:hAnsi="Times New Roman" w:cs="Times New Roman"/>
          <w:noProof/>
          <w:sz w:val="24"/>
          <w:szCs w:val="24"/>
        </w:rPr>
        <w:t>f eggs and larvae per gram of faec</w:t>
      </w:r>
      <w:r w:rsidR="00420B18" w:rsidRPr="005A319C">
        <w:rPr>
          <w:rFonts w:ascii="Times New Roman" w:hAnsi="Times New Roman" w:cs="Times New Roman"/>
          <w:noProof/>
          <w:sz w:val="24"/>
          <w:szCs w:val="24"/>
        </w:rPr>
        <w:t xml:space="preserve">es are reliable indicators of numbers of strongyles and ascarids </w:t>
      </w:r>
      <w:r w:rsidR="00DF702F">
        <w:rPr>
          <w:rFonts w:ascii="Times New Roman" w:hAnsi="Times New Roman" w:cs="Times New Roman"/>
          <w:noProof/>
          <w:sz w:val="24"/>
          <w:szCs w:val="24"/>
        </w:rPr>
        <w:t>present. Vet. Parasitol</w:t>
      </w:r>
      <w:r w:rsidR="00032F5F">
        <w:rPr>
          <w:rFonts w:ascii="Times New Roman" w:hAnsi="Times New Roman" w:cs="Times New Roman"/>
          <w:noProof/>
          <w:sz w:val="24"/>
          <w:szCs w:val="24"/>
        </w:rPr>
        <w:t>.</w:t>
      </w:r>
      <w:r w:rsidR="00420B18" w:rsidRPr="005A319C">
        <w:rPr>
          <w:rFonts w:ascii="Times New Roman" w:hAnsi="Times New Roman" w:cs="Times New Roman"/>
          <w:b/>
          <w:noProof/>
          <w:sz w:val="24"/>
          <w:szCs w:val="24"/>
        </w:rPr>
        <w:t xml:space="preserve"> </w:t>
      </w:r>
      <w:r w:rsidR="00420B18" w:rsidRPr="005A319C">
        <w:rPr>
          <w:rFonts w:ascii="Times New Roman" w:hAnsi="Times New Roman" w:cs="Times New Roman"/>
          <w:noProof/>
          <w:sz w:val="24"/>
          <w:szCs w:val="24"/>
        </w:rPr>
        <w:t>174</w:t>
      </w:r>
      <w:r w:rsidR="00EC0F14" w:rsidRPr="005A319C">
        <w:rPr>
          <w:rFonts w:ascii="Times New Roman" w:hAnsi="Times New Roman" w:cs="Times New Roman"/>
          <w:noProof/>
          <w:sz w:val="24"/>
          <w:szCs w:val="24"/>
        </w:rPr>
        <w:t>,</w:t>
      </w:r>
      <w:r w:rsidR="00420B18" w:rsidRPr="005A319C">
        <w:rPr>
          <w:rFonts w:ascii="Times New Roman" w:hAnsi="Times New Roman" w:cs="Times New Roman"/>
          <w:noProof/>
          <w:sz w:val="24"/>
          <w:szCs w:val="24"/>
        </w:rPr>
        <w:t xml:space="preserve"> 77-84</w:t>
      </w:r>
      <w:r w:rsidR="00EC0F14" w:rsidRPr="005A319C">
        <w:rPr>
          <w:rFonts w:ascii="Times New Roman" w:hAnsi="Times New Roman" w:cs="Times New Roman"/>
          <w:noProof/>
          <w:sz w:val="24"/>
          <w:szCs w:val="24"/>
        </w:rPr>
        <w:t>.</w:t>
      </w:r>
    </w:p>
    <w:p w:rsidR="00643123" w:rsidRPr="005A319C" w:rsidRDefault="00643123" w:rsidP="00A77DD2">
      <w:pPr>
        <w:spacing w:line="240" w:lineRule="auto"/>
        <w:rPr>
          <w:rFonts w:ascii="Times New Roman" w:hAnsi="Times New Roman" w:cs="Times New Roman"/>
          <w:noProof/>
          <w:sz w:val="24"/>
          <w:szCs w:val="24"/>
        </w:rPr>
      </w:pPr>
      <w:r w:rsidRPr="00643123">
        <w:rPr>
          <w:rFonts w:ascii="Times New Roman" w:hAnsi="Times New Roman" w:cs="Times New Roman"/>
          <w:noProof/>
          <w:sz w:val="24"/>
          <w:szCs w:val="24"/>
        </w:rPr>
        <w:t>Nielsen,</w:t>
      </w:r>
      <w:r>
        <w:rPr>
          <w:rFonts w:ascii="Times New Roman" w:hAnsi="Times New Roman" w:cs="Times New Roman"/>
          <w:noProof/>
          <w:sz w:val="24"/>
          <w:szCs w:val="24"/>
        </w:rPr>
        <w:t xml:space="preserve"> M.K.</w:t>
      </w:r>
      <w:r w:rsidRPr="00643123">
        <w:rPr>
          <w:rFonts w:ascii="Times New Roman" w:hAnsi="Times New Roman" w:cs="Times New Roman"/>
          <w:noProof/>
          <w:sz w:val="24"/>
          <w:szCs w:val="24"/>
        </w:rPr>
        <w:t>, Baptistea,</w:t>
      </w:r>
      <w:r>
        <w:rPr>
          <w:rFonts w:ascii="Times New Roman" w:hAnsi="Times New Roman" w:cs="Times New Roman"/>
          <w:noProof/>
          <w:sz w:val="24"/>
          <w:szCs w:val="24"/>
        </w:rPr>
        <w:t xml:space="preserve"> </w:t>
      </w:r>
      <w:r w:rsidRPr="00643123">
        <w:rPr>
          <w:rFonts w:ascii="Times New Roman" w:hAnsi="Times New Roman" w:cs="Times New Roman"/>
          <w:noProof/>
          <w:sz w:val="24"/>
          <w:szCs w:val="24"/>
        </w:rPr>
        <w:t>K.E.</w:t>
      </w:r>
      <w:r>
        <w:rPr>
          <w:rFonts w:ascii="Times New Roman" w:hAnsi="Times New Roman" w:cs="Times New Roman"/>
          <w:noProof/>
          <w:sz w:val="24"/>
          <w:szCs w:val="24"/>
        </w:rPr>
        <w:t>,</w:t>
      </w:r>
      <w:r w:rsidRPr="00643123">
        <w:rPr>
          <w:rFonts w:ascii="Times New Roman" w:hAnsi="Times New Roman" w:cs="Times New Roman"/>
          <w:noProof/>
          <w:sz w:val="24"/>
          <w:szCs w:val="24"/>
        </w:rPr>
        <w:t xml:space="preserve"> Tolliver</w:t>
      </w:r>
      <w:r>
        <w:rPr>
          <w:rFonts w:ascii="Times New Roman" w:hAnsi="Times New Roman" w:cs="Times New Roman"/>
          <w:noProof/>
          <w:sz w:val="24"/>
          <w:szCs w:val="24"/>
        </w:rPr>
        <w:t xml:space="preserve">, </w:t>
      </w:r>
      <w:r w:rsidRPr="00643123">
        <w:rPr>
          <w:rFonts w:ascii="Times New Roman" w:hAnsi="Times New Roman" w:cs="Times New Roman"/>
          <w:noProof/>
          <w:sz w:val="24"/>
          <w:szCs w:val="24"/>
        </w:rPr>
        <w:t>S.C., Collins</w:t>
      </w:r>
      <w:r w:rsidR="00234E0D">
        <w:rPr>
          <w:rFonts w:ascii="Times New Roman" w:hAnsi="Times New Roman" w:cs="Times New Roman"/>
          <w:noProof/>
          <w:sz w:val="24"/>
          <w:szCs w:val="24"/>
        </w:rPr>
        <w:t xml:space="preserve">, </w:t>
      </w:r>
      <w:r w:rsidR="00234E0D" w:rsidRPr="00643123">
        <w:rPr>
          <w:rFonts w:ascii="Times New Roman" w:hAnsi="Times New Roman" w:cs="Times New Roman"/>
          <w:noProof/>
          <w:sz w:val="24"/>
          <w:szCs w:val="24"/>
        </w:rPr>
        <w:t>S.S.</w:t>
      </w:r>
      <w:r w:rsidR="00234E0D">
        <w:rPr>
          <w:rFonts w:ascii="Times New Roman" w:hAnsi="Times New Roman" w:cs="Times New Roman"/>
          <w:noProof/>
          <w:sz w:val="24"/>
          <w:szCs w:val="24"/>
        </w:rPr>
        <w:t xml:space="preserve"> and</w:t>
      </w:r>
      <w:r w:rsidRPr="00643123">
        <w:rPr>
          <w:rFonts w:ascii="Times New Roman" w:hAnsi="Times New Roman" w:cs="Times New Roman"/>
          <w:noProof/>
          <w:sz w:val="24"/>
          <w:szCs w:val="24"/>
        </w:rPr>
        <w:t xml:space="preserve"> Lyons</w:t>
      </w:r>
      <w:r w:rsidR="00234E0D">
        <w:rPr>
          <w:rFonts w:ascii="Times New Roman" w:hAnsi="Times New Roman" w:cs="Times New Roman"/>
          <w:noProof/>
          <w:sz w:val="24"/>
          <w:szCs w:val="24"/>
        </w:rPr>
        <w:t xml:space="preserve">, </w:t>
      </w:r>
      <w:r w:rsidR="00234E0D" w:rsidRPr="00643123">
        <w:rPr>
          <w:rFonts w:ascii="Times New Roman" w:hAnsi="Times New Roman" w:cs="Times New Roman"/>
          <w:noProof/>
          <w:sz w:val="24"/>
          <w:szCs w:val="24"/>
        </w:rPr>
        <w:t>E.T.</w:t>
      </w:r>
      <w:r w:rsidR="00234E0D">
        <w:rPr>
          <w:rFonts w:ascii="Times New Roman" w:hAnsi="Times New Roman" w:cs="Times New Roman"/>
          <w:noProof/>
          <w:sz w:val="24"/>
          <w:szCs w:val="24"/>
        </w:rPr>
        <w:t xml:space="preserve"> 2010b. </w:t>
      </w:r>
      <w:r w:rsidR="00234E0D" w:rsidRPr="00234E0D">
        <w:rPr>
          <w:rFonts w:ascii="Times New Roman" w:hAnsi="Times New Roman" w:cs="Times New Roman"/>
          <w:noProof/>
          <w:sz w:val="24"/>
          <w:szCs w:val="24"/>
        </w:rPr>
        <w:t>Analysis of multiyear studies in horses in Kentucky to ascertain whether counts of eggs and larvae per gram of feces are reliable indicators of numbers of strongyles and ascarids present</w:t>
      </w:r>
      <w:r w:rsidR="00234E0D">
        <w:rPr>
          <w:rFonts w:ascii="Times New Roman" w:hAnsi="Times New Roman" w:cs="Times New Roman"/>
          <w:noProof/>
          <w:sz w:val="24"/>
          <w:szCs w:val="24"/>
        </w:rPr>
        <w:t>. Vet. Parasitol. 174, 77-84.</w:t>
      </w:r>
    </w:p>
    <w:p w:rsidR="002F3678" w:rsidRDefault="00272C53" w:rsidP="00332A29">
      <w:pPr>
        <w:spacing w:after="0" w:line="240" w:lineRule="auto"/>
        <w:rPr>
          <w:rFonts w:ascii="Times New Roman" w:hAnsi="Times New Roman" w:cs="Times New Roman"/>
          <w:noProof/>
          <w:sz w:val="24"/>
          <w:szCs w:val="24"/>
        </w:rPr>
      </w:pPr>
      <w:r w:rsidRPr="008762C7">
        <w:rPr>
          <w:rFonts w:ascii="Times New Roman" w:hAnsi="Times New Roman" w:cs="Times New Roman"/>
          <w:noProof/>
          <w:sz w:val="24"/>
          <w:szCs w:val="24"/>
        </w:rPr>
        <w:t>N</w:t>
      </w:r>
      <w:r w:rsidR="00032F5F" w:rsidRPr="008762C7">
        <w:rPr>
          <w:rFonts w:ascii="Times New Roman" w:hAnsi="Times New Roman" w:cs="Times New Roman"/>
          <w:noProof/>
          <w:sz w:val="24"/>
          <w:szCs w:val="24"/>
        </w:rPr>
        <w:t>ielsen</w:t>
      </w:r>
      <w:r w:rsidRPr="008762C7">
        <w:rPr>
          <w:rFonts w:ascii="Times New Roman" w:hAnsi="Times New Roman" w:cs="Times New Roman"/>
          <w:noProof/>
          <w:sz w:val="24"/>
          <w:szCs w:val="24"/>
        </w:rPr>
        <w:t>, M.K., F</w:t>
      </w:r>
      <w:r w:rsidR="00032F5F" w:rsidRPr="008762C7">
        <w:rPr>
          <w:rFonts w:ascii="Times New Roman" w:hAnsi="Times New Roman" w:cs="Times New Roman"/>
          <w:noProof/>
          <w:sz w:val="24"/>
          <w:szCs w:val="24"/>
        </w:rPr>
        <w:t>ritzen</w:t>
      </w:r>
      <w:r w:rsidRPr="008762C7">
        <w:rPr>
          <w:rFonts w:ascii="Times New Roman" w:hAnsi="Times New Roman" w:cs="Times New Roman"/>
          <w:noProof/>
          <w:sz w:val="24"/>
          <w:szCs w:val="24"/>
        </w:rPr>
        <w:t>, B., D</w:t>
      </w:r>
      <w:r w:rsidR="00032F5F" w:rsidRPr="008762C7">
        <w:rPr>
          <w:rFonts w:ascii="Times New Roman" w:hAnsi="Times New Roman" w:cs="Times New Roman"/>
          <w:noProof/>
          <w:sz w:val="24"/>
          <w:szCs w:val="24"/>
        </w:rPr>
        <w:t>uncan</w:t>
      </w:r>
      <w:r w:rsidRPr="008762C7">
        <w:rPr>
          <w:rFonts w:ascii="Times New Roman" w:hAnsi="Times New Roman" w:cs="Times New Roman"/>
          <w:noProof/>
          <w:sz w:val="24"/>
          <w:szCs w:val="24"/>
        </w:rPr>
        <w:t>, J.L., G</w:t>
      </w:r>
      <w:r w:rsidR="00032F5F" w:rsidRPr="008762C7">
        <w:rPr>
          <w:rFonts w:ascii="Times New Roman" w:hAnsi="Times New Roman" w:cs="Times New Roman"/>
          <w:noProof/>
          <w:sz w:val="24"/>
          <w:szCs w:val="24"/>
        </w:rPr>
        <w:t>uillot</w:t>
      </w:r>
      <w:r w:rsidRPr="008762C7">
        <w:rPr>
          <w:rFonts w:ascii="Times New Roman" w:hAnsi="Times New Roman" w:cs="Times New Roman"/>
          <w:noProof/>
          <w:sz w:val="24"/>
          <w:szCs w:val="24"/>
        </w:rPr>
        <w:t>, J., E</w:t>
      </w:r>
      <w:r w:rsidR="00032F5F" w:rsidRPr="008762C7">
        <w:rPr>
          <w:rFonts w:ascii="Times New Roman" w:hAnsi="Times New Roman" w:cs="Times New Roman"/>
          <w:noProof/>
          <w:sz w:val="24"/>
          <w:szCs w:val="24"/>
        </w:rPr>
        <w:t>ysker</w:t>
      </w:r>
      <w:r w:rsidRPr="008762C7">
        <w:rPr>
          <w:rFonts w:ascii="Times New Roman" w:hAnsi="Times New Roman" w:cs="Times New Roman"/>
          <w:noProof/>
          <w:sz w:val="24"/>
          <w:szCs w:val="24"/>
        </w:rPr>
        <w:t>, M., D</w:t>
      </w:r>
      <w:r w:rsidR="00032F5F" w:rsidRPr="008762C7">
        <w:rPr>
          <w:rFonts w:ascii="Times New Roman" w:hAnsi="Times New Roman" w:cs="Times New Roman"/>
          <w:noProof/>
          <w:sz w:val="24"/>
          <w:szCs w:val="24"/>
        </w:rPr>
        <w:t>orchies</w:t>
      </w:r>
      <w:r w:rsidRPr="008762C7">
        <w:rPr>
          <w:rFonts w:ascii="Times New Roman" w:hAnsi="Times New Roman" w:cs="Times New Roman"/>
          <w:noProof/>
          <w:sz w:val="24"/>
          <w:szCs w:val="24"/>
        </w:rPr>
        <w:t>, P., L</w:t>
      </w:r>
      <w:r w:rsidR="00032F5F" w:rsidRPr="008762C7">
        <w:rPr>
          <w:rFonts w:ascii="Times New Roman" w:hAnsi="Times New Roman" w:cs="Times New Roman"/>
          <w:noProof/>
          <w:sz w:val="24"/>
          <w:szCs w:val="24"/>
        </w:rPr>
        <w:t>augier</w:t>
      </w:r>
      <w:r w:rsidRPr="008762C7">
        <w:rPr>
          <w:rFonts w:ascii="Times New Roman" w:hAnsi="Times New Roman" w:cs="Times New Roman"/>
          <w:noProof/>
          <w:sz w:val="24"/>
          <w:szCs w:val="24"/>
        </w:rPr>
        <w:t>, C., B</w:t>
      </w:r>
      <w:r w:rsidR="00032F5F" w:rsidRPr="008762C7">
        <w:rPr>
          <w:rFonts w:ascii="Times New Roman" w:hAnsi="Times New Roman" w:cs="Times New Roman"/>
          <w:noProof/>
          <w:sz w:val="24"/>
          <w:szCs w:val="24"/>
        </w:rPr>
        <w:t>eugnet</w:t>
      </w:r>
      <w:r w:rsidRPr="008762C7">
        <w:rPr>
          <w:rFonts w:ascii="Times New Roman" w:hAnsi="Times New Roman" w:cs="Times New Roman"/>
          <w:noProof/>
          <w:sz w:val="24"/>
          <w:szCs w:val="24"/>
        </w:rPr>
        <w:t>, F., M</w:t>
      </w:r>
      <w:r w:rsidR="00032F5F" w:rsidRPr="008762C7">
        <w:rPr>
          <w:rFonts w:ascii="Times New Roman" w:hAnsi="Times New Roman" w:cs="Times New Roman"/>
          <w:noProof/>
          <w:sz w:val="24"/>
          <w:szCs w:val="24"/>
        </w:rPr>
        <w:t>eana</w:t>
      </w:r>
      <w:r w:rsidRPr="008762C7">
        <w:rPr>
          <w:rFonts w:ascii="Times New Roman" w:hAnsi="Times New Roman" w:cs="Times New Roman"/>
          <w:noProof/>
          <w:sz w:val="24"/>
          <w:szCs w:val="24"/>
        </w:rPr>
        <w:t>, A., L</w:t>
      </w:r>
      <w:r w:rsidR="00032F5F" w:rsidRPr="008762C7">
        <w:rPr>
          <w:rFonts w:ascii="Times New Roman" w:hAnsi="Times New Roman" w:cs="Times New Roman"/>
          <w:noProof/>
          <w:sz w:val="24"/>
          <w:szCs w:val="24"/>
        </w:rPr>
        <w:t>ussot</w:t>
      </w:r>
      <w:r w:rsidRPr="008762C7">
        <w:rPr>
          <w:rFonts w:ascii="Times New Roman" w:hAnsi="Times New Roman" w:cs="Times New Roman"/>
          <w:noProof/>
          <w:sz w:val="24"/>
          <w:szCs w:val="24"/>
        </w:rPr>
        <w:t>-K</w:t>
      </w:r>
      <w:r w:rsidR="00032F5F" w:rsidRPr="008762C7">
        <w:rPr>
          <w:rFonts w:ascii="Times New Roman" w:hAnsi="Times New Roman" w:cs="Times New Roman"/>
          <w:noProof/>
          <w:sz w:val="24"/>
          <w:szCs w:val="24"/>
        </w:rPr>
        <w:t>ervern</w:t>
      </w:r>
      <w:r w:rsidRPr="008762C7">
        <w:rPr>
          <w:rFonts w:ascii="Times New Roman" w:hAnsi="Times New Roman" w:cs="Times New Roman"/>
          <w:noProof/>
          <w:sz w:val="24"/>
          <w:szCs w:val="24"/>
        </w:rPr>
        <w:t>, I.</w:t>
      </w:r>
      <w:r w:rsidR="00993C59" w:rsidRPr="005A319C">
        <w:rPr>
          <w:rFonts w:ascii="Times New Roman" w:hAnsi="Times New Roman" w:cs="Times New Roman"/>
          <w:noProof/>
          <w:sz w:val="24"/>
          <w:szCs w:val="24"/>
        </w:rPr>
        <w:t xml:space="preserve"> </w:t>
      </w:r>
      <w:r w:rsidR="00032F5F" w:rsidRPr="008762C7">
        <w:rPr>
          <w:rFonts w:ascii="Times New Roman" w:hAnsi="Times New Roman" w:cs="Times New Roman"/>
          <w:noProof/>
          <w:sz w:val="24"/>
          <w:szCs w:val="24"/>
        </w:rPr>
        <w:t>and</w:t>
      </w:r>
      <w:r w:rsidR="008762C7" w:rsidRPr="008762C7">
        <w:rPr>
          <w:rFonts w:ascii="Times New Roman" w:hAnsi="Times New Roman" w:cs="Times New Roman"/>
          <w:noProof/>
          <w:sz w:val="24"/>
          <w:szCs w:val="24"/>
        </w:rPr>
        <w:t xml:space="preserve"> V</w:t>
      </w:r>
      <w:r w:rsidR="00032F5F" w:rsidRPr="008762C7">
        <w:rPr>
          <w:rFonts w:ascii="Times New Roman" w:hAnsi="Times New Roman" w:cs="Times New Roman"/>
          <w:noProof/>
          <w:sz w:val="24"/>
          <w:szCs w:val="24"/>
        </w:rPr>
        <w:t>on</w:t>
      </w:r>
      <w:r w:rsidR="008762C7" w:rsidRPr="008762C7">
        <w:rPr>
          <w:rFonts w:ascii="Times New Roman" w:hAnsi="Times New Roman" w:cs="Times New Roman"/>
          <w:noProof/>
          <w:sz w:val="24"/>
          <w:szCs w:val="24"/>
        </w:rPr>
        <w:t xml:space="preserve"> S</w:t>
      </w:r>
      <w:r w:rsidR="00032F5F" w:rsidRPr="008762C7">
        <w:rPr>
          <w:rFonts w:ascii="Times New Roman" w:hAnsi="Times New Roman" w:cs="Times New Roman"/>
          <w:noProof/>
          <w:sz w:val="24"/>
          <w:szCs w:val="24"/>
        </w:rPr>
        <w:t>amson</w:t>
      </w:r>
      <w:r w:rsidR="008762C7" w:rsidRPr="008762C7">
        <w:rPr>
          <w:rFonts w:ascii="Times New Roman" w:hAnsi="Times New Roman" w:cs="Times New Roman"/>
          <w:noProof/>
          <w:sz w:val="24"/>
          <w:szCs w:val="24"/>
        </w:rPr>
        <w:t>-</w:t>
      </w:r>
      <w:r w:rsidR="00032F5F">
        <w:rPr>
          <w:rFonts w:ascii="Times New Roman" w:hAnsi="Times New Roman" w:cs="Times New Roman"/>
          <w:noProof/>
          <w:sz w:val="24"/>
          <w:szCs w:val="24"/>
        </w:rPr>
        <w:t>H</w:t>
      </w:r>
      <w:r w:rsidR="00032F5F" w:rsidRPr="008762C7">
        <w:rPr>
          <w:rFonts w:ascii="Times New Roman" w:hAnsi="Times New Roman" w:cs="Times New Roman"/>
          <w:noProof/>
          <w:sz w:val="24"/>
          <w:szCs w:val="24"/>
        </w:rPr>
        <w:t>immelstjerna</w:t>
      </w:r>
      <w:r w:rsidR="008762C7" w:rsidRPr="008762C7">
        <w:rPr>
          <w:rFonts w:ascii="Times New Roman" w:hAnsi="Times New Roman" w:cs="Times New Roman"/>
          <w:noProof/>
          <w:sz w:val="24"/>
          <w:szCs w:val="24"/>
        </w:rPr>
        <w:t>, G.</w:t>
      </w:r>
      <w:r w:rsidR="00032F5F">
        <w:rPr>
          <w:rFonts w:ascii="Times New Roman" w:hAnsi="Times New Roman" w:cs="Times New Roman"/>
          <w:noProof/>
          <w:sz w:val="24"/>
          <w:szCs w:val="24"/>
        </w:rPr>
        <w:t xml:space="preserve"> </w:t>
      </w:r>
      <w:r w:rsidR="00993C59" w:rsidRPr="005A319C">
        <w:rPr>
          <w:rFonts w:ascii="Times New Roman" w:hAnsi="Times New Roman" w:cs="Times New Roman"/>
          <w:noProof/>
          <w:sz w:val="24"/>
          <w:szCs w:val="24"/>
        </w:rPr>
        <w:t>2010</w:t>
      </w:r>
      <w:r w:rsidR="00643123">
        <w:rPr>
          <w:rFonts w:ascii="Times New Roman" w:hAnsi="Times New Roman" w:cs="Times New Roman"/>
          <w:noProof/>
          <w:sz w:val="24"/>
          <w:szCs w:val="24"/>
        </w:rPr>
        <w:t>c</w:t>
      </w:r>
      <w:r w:rsidR="00993C59" w:rsidRPr="005A319C">
        <w:rPr>
          <w:rFonts w:ascii="Times New Roman" w:hAnsi="Times New Roman" w:cs="Times New Roman"/>
          <w:noProof/>
          <w:sz w:val="24"/>
          <w:szCs w:val="24"/>
        </w:rPr>
        <w:t>. Practical aspects of equine parasite control: A review based upon a workshop discu</w:t>
      </w:r>
      <w:r w:rsidR="00DF702F">
        <w:rPr>
          <w:rFonts w:ascii="Times New Roman" w:hAnsi="Times New Roman" w:cs="Times New Roman"/>
          <w:noProof/>
          <w:sz w:val="24"/>
          <w:szCs w:val="24"/>
        </w:rPr>
        <w:t>ssion consensus. Equine Vet. J</w:t>
      </w:r>
      <w:r w:rsidR="00032F5F">
        <w:rPr>
          <w:rFonts w:ascii="Times New Roman" w:hAnsi="Times New Roman" w:cs="Times New Roman"/>
          <w:noProof/>
          <w:sz w:val="24"/>
          <w:szCs w:val="24"/>
        </w:rPr>
        <w:t>.</w:t>
      </w:r>
      <w:r w:rsidR="00EC0F14" w:rsidRPr="005A319C">
        <w:rPr>
          <w:rFonts w:ascii="Times New Roman" w:hAnsi="Times New Roman" w:cs="Times New Roman"/>
          <w:noProof/>
          <w:sz w:val="24"/>
          <w:szCs w:val="24"/>
        </w:rPr>
        <w:t xml:space="preserve"> </w:t>
      </w:r>
      <w:r w:rsidR="00993C59" w:rsidRPr="005A319C">
        <w:rPr>
          <w:rFonts w:ascii="Times New Roman" w:hAnsi="Times New Roman" w:cs="Times New Roman"/>
          <w:i/>
          <w:noProof/>
          <w:sz w:val="24"/>
          <w:szCs w:val="24"/>
        </w:rPr>
        <w:t xml:space="preserve"> </w:t>
      </w:r>
      <w:r w:rsidR="00993C59" w:rsidRPr="005A319C">
        <w:rPr>
          <w:rFonts w:ascii="Times New Roman" w:hAnsi="Times New Roman" w:cs="Times New Roman"/>
          <w:noProof/>
          <w:sz w:val="24"/>
          <w:szCs w:val="24"/>
        </w:rPr>
        <w:t>42</w:t>
      </w:r>
      <w:r w:rsidR="00EC0F14" w:rsidRPr="005A319C">
        <w:rPr>
          <w:rFonts w:ascii="Times New Roman" w:hAnsi="Times New Roman" w:cs="Times New Roman"/>
          <w:noProof/>
          <w:sz w:val="24"/>
          <w:szCs w:val="24"/>
        </w:rPr>
        <w:t>,</w:t>
      </w:r>
      <w:r w:rsidR="00993C59" w:rsidRPr="005A319C">
        <w:rPr>
          <w:rFonts w:ascii="Times New Roman" w:hAnsi="Times New Roman" w:cs="Times New Roman"/>
          <w:noProof/>
          <w:sz w:val="24"/>
          <w:szCs w:val="24"/>
        </w:rPr>
        <w:t xml:space="preserve"> 460-468</w:t>
      </w:r>
      <w:r w:rsidR="00EC0F14" w:rsidRPr="005A319C">
        <w:rPr>
          <w:rFonts w:ascii="Times New Roman" w:hAnsi="Times New Roman" w:cs="Times New Roman"/>
          <w:noProof/>
          <w:sz w:val="24"/>
          <w:szCs w:val="24"/>
        </w:rPr>
        <w:t>.</w:t>
      </w:r>
    </w:p>
    <w:p w:rsidR="00332A29" w:rsidRDefault="00332A29" w:rsidP="00332A29">
      <w:pPr>
        <w:spacing w:after="0" w:line="240" w:lineRule="auto"/>
        <w:rPr>
          <w:rFonts w:ascii="Times New Roman" w:hAnsi="Times New Roman" w:cs="Times New Roman"/>
          <w:noProof/>
          <w:sz w:val="24"/>
          <w:szCs w:val="24"/>
        </w:rPr>
      </w:pPr>
    </w:p>
    <w:p w:rsidR="002F3678" w:rsidRPr="005A319C" w:rsidRDefault="002F3678" w:rsidP="00A77DD2">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Osterman Lind, E., Hoglund, J., Ljungstrom, B.L., Nilsson, O. and Uggla, A. 1999. A field survey on the distributioon of strongyle infections of horses in Sweden and factors affecting faecal egg counts. Equine Vet. J. </w:t>
      </w:r>
      <w:r w:rsidR="00B0109B">
        <w:rPr>
          <w:rFonts w:ascii="Times New Roman" w:hAnsi="Times New Roman" w:cs="Times New Roman"/>
          <w:noProof/>
          <w:sz w:val="24"/>
          <w:szCs w:val="24"/>
        </w:rPr>
        <w:t>31, 61-72</w:t>
      </w:r>
    </w:p>
    <w:p w:rsidR="005E5F41" w:rsidRPr="005A319C" w:rsidRDefault="005E5F41" w:rsidP="00A77DD2">
      <w:pPr>
        <w:spacing w:after="0" w:line="240" w:lineRule="auto"/>
        <w:rPr>
          <w:rFonts w:ascii="Times New Roman" w:hAnsi="Times New Roman" w:cs="Times New Roman"/>
          <w:noProof/>
          <w:sz w:val="24"/>
          <w:szCs w:val="24"/>
        </w:rPr>
      </w:pPr>
      <w:r w:rsidRPr="005A319C">
        <w:rPr>
          <w:rFonts w:ascii="Times New Roman" w:hAnsi="Times New Roman" w:cs="Times New Roman"/>
          <w:noProof/>
          <w:sz w:val="24"/>
          <w:szCs w:val="24"/>
        </w:rPr>
        <w:tab/>
      </w:r>
      <w:bookmarkEnd w:id="11"/>
    </w:p>
    <w:p w:rsidR="005E5F41" w:rsidRPr="007F56BE" w:rsidRDefault="00272C53" w:rsidP="00A77DD2">
      <w:pPr>
        <w:spacing w:line="240" w:lineRule="auto"/>
        <w:rPr>
          <w:rFonts w:ascii="Times New Roman" w:hAnsi="Times New Roman" w:cs="Times New Roman"/>
          <w:i/>
          <w:noProof/>
          <w:sz w:val="24"/>
          <w:szCs w:val="24"/>
        </w:rPr>
      </w:pPr>
      <w:bookmarkStart w:id="12" w:name="_ENREF_24"/>
      <w:r w:rsidRPr="005A319C">
        <w:rPr>
          <w:rFonts w:ascii="Times New Roman" w:hAnsi="Times New Roman" w:cs="Times New Roman"/>
          <w:noProof/>
          <w:sz w:val="24"/>
          <w:szCs w:val="24"/>
        </w:rPr>
        <w:t>R</w:t>
      </w:r>
      <w:r w:rsidR="00F928C5" w:rsidRPr="005A319C">
        <w:rPr>
          <w:rFonts w:ascii="Times New Roman" w:hAnsi="Times New Roman" w:cs="Times New Roman"/>
          <w:noProof/>
          <w:sz w:val="24"/>
          <w:szCs w:val="24"/>
        </w:rPr>
        <w:t>elf</w:t>
      </w:r>
      <w:r w:rsidRPr="005A319C">
        <w:rPr>
          <w:rFonts w:ascii="Times New Roman" w:hAnsi="Times New Roman" w:cs="Times New Roman"/>
          <w:noProof/>
          <w:sz w:val="24"/>
          <w:szCs w:val="24"/>
        </w:rPr>
        <w:t>, V. E., M</w:t>
      </w:r>
      <w:r w:rsidR="00F928C5" w:rsidRPr="005A319C">
        <w:rPr>
          <w:rFonts w:ascii="Times New Roman" w:hAnsi="Times New Roman" w:cs="Times New Roman"/>
          <w:noProof/>
          <w:sz w:val="24"/>
          <w:szCs w:val="24"/>
        </w:rPr>
        <w:t>organ</w:t>
      </w:r>
      <w:r w:rsidRPr="005A319C">
        <w:rPr>
          <w:rFonts w:ascii="Times New Roman" w:hAnsi="Times New Roman" w:cs="Times New Roman"/>
          <w:noProof/>
          <w:sz w:val="24"/>
          <w:szCs w:val="24"/>
        </w:rPr>
        <w:t>, E. R., H</w:t>
      </w:r>
      <w:r w:rsidR="00F928C5" w:rsidRPr="005A319C">
        <w:rPr>
          <w:rFonts w:ascii="Times New Roman" w:hAnsi="Times New Roman" w:cs="Times New Roman"/>
          <w:noProof/>
          <w:sz w:val="24"/>
          <w:szCs w:val="24"/>
        </w:rPr>
        <w:t>odgkinson</w:t>
      </w:r>
      <w:r w:rsidRPr="005A319C">
        <w:rPr>
          <w:rFonts w:ascii="Times New Roman" w:hAnsi="Times New Roman" w:cs="Times New Roman"/>
          <w:noProof/>
          <w:sz w:val="24"/>
          <w:szCs w:val="24"/>
        </w:rPr>
        <w:t xml:space="preserve">, J. E. </w:t>
      </w:r>
      <w:r w:rsidR="00F928C5" w:rsidRPr="005A319C">
        <w:rPr>
          <w:rFonts w:ascii="Times New Roman" w:hAnsi="Times New Roman" w:cs="Times New Roman"/>
          <w:noProof/>
          <w:sz w:val="24"/>
          <w:szCs w:val="24"/>
        </w:rPr>
        <w:t>and</w:t>
      </w:r>
      <w:r w:rsidRPr="005A319C">
        <w:rPr>
          <w:rFonts w:ascii="Times New Roman" w:hAnsi="Times New Roman" w:cs="Times New Roman"/>
          <w:noProof/>
          <w:sz w:val="24"/>
          <w:szCs w:val="24"/>
        </w:rPr>
        <w:t xml:space="preserve"> M</w:t>
      </w:r>
      <w:r w:rsidR="00F928C5" w:rsidRPr="005A319C">
        <w:rPr>
          <w:rFonts w:ascii="Times New Roman" w:hAnsi="Times New Roman" w:cs="Times New Roman"/>
          <w:noProof/>
          <w:sz w:val="24"/>
          <w:szCs w:val="24"/>
        </w:rPr>
        <w:t>atthews</w:t>
      </w:r>
      <w:r w:rsidRPr="005A319C">
        <w:rPr>
          <w:rFonts w:ascii="Times New Roman" w:hAnsi="Times New Roman" w:cs="Times New Roman"/>
          <w:noProof/>
          <w:sz w:val="24"/>
          <w:szCs w:val="24"/>
        </w:rPr>
        <w:t>, J. B</w:t>
      </w:r>
      <w:r>
        <w:rPr>
          <w:rFonts w:ascii="Times New Roman" w:hAnsi="Times New Roman" w:cs="Times New Roman"/>
          <w:noProof/>
          <w:sz w:val="24"/>
          <w:szCs w:val="24"/>
        </w:rPr>
        <w:t>.</w:t>
      </w:r>
      <w:r w:rsidR="00F928C5">
        <w:rPr>
          <w:rFonts w:ascii="Times New Roman" w:hAnsi="Times New Roman" w:cs="Times New Roman"/>
          <w:noProof/>
          <w:sz w:val="24"/>
          <w:szCs w:val="24"/>
        </w:rPr>
        <w:t xml:space="preserve"> </w:t>
      </w:r>
      <w:r w:rsidR="005E5F41" w:rsidRPr="005A319C">
        <w:rPr>
          <w:rFonts w:ascii="Times New Roman" w:hAnsi="Times New Roman" w:cs="Times New Roman"/>
          <w:noProof/>
          <w:sz w:val="24"/>
          <w:szCs w:val="24"/>
        </w:rPr>
        <w:t>2011. A questionnaire study on parasite control practices on UK breeding Thoro</w:t>
      </w:r>
      <w:r w:rsidR="00DF702F">
        <w:rPr>
          <w:rFonts w:ascii="Times New Roman" w:hAnsi="Times New Roman" w:cs="Times New Roman"/>
          <w:noProof/>
          <w:sz w:val="24"/>
          <w:szCs w:val="24"/>
        </w:rPr>
        <w:t>ughbred studs. Equine Vet. J</w:t>
      </w:r>
      <w:r w:rsidR="00032F5F">
        <w:rPr>
          <w:rFonts w:ascii="Times New Roman" w:hAnsi="Times New Roman" w:cs="Times New Roman"/>
          <w:noProof/>
          <w:sz w:val="24"/>
          <w:szCs w:val="24"/>
        </w:rPr>
        <w:t>.</w:t>
      </w:r>
      <w:r w:rsidR="008272FA" w:rsidRPr="008272FA">
        <w:rPr>
          <w:rFonts w:ascii="Times New Roman" w:hAnsi="Times New Roman" w:cs="Times New Roman"/>
          <w:i/>
          <w:noProof/>
          <w:sz w:val="24"/>
          <w:szCs w:val="24"/>
        </w:rPr>
        <w:t xml:space="preserve"> </w:t>
      </w:r>
      <w:r w:rsidR="00421019" w:rsidRPr="005A319C">
        <w:rPr>
          <w:rFonts w:ascii="Times New Roman" w:hAnsi="Times New Roman" w:cs="Times New Roman"/>
          <w:noProof/>
          <w:sz w:val="24"/>
          <w:szCs w:val="24"/>
        </w:rPr>
        <w:t>44</w:t>
      </w:r>
      <w:r w:rsidR="00EC0F14" w:rsidRPr="005A319C">
        <w:rPr>
          <w:rFonts w:ascii="Times New Roman" w:hAnsi="Times New Roman" w:cs="Times New Roman"/>
          <w:noProof/>
          <w:sz w:val="24"/>
          <w:szCs w:val="24"/>
        </w:rPr>
        <w:t>,</w:t>
      </w:r>
      <w:r w:rsidR="005E5F41" w:rsidRPr="005A319C">
        <w:rPr>
          <w:rFonts w:ascii="Times New Roman" w:hAnsi="Times New Roman" w:cs="Times New Roman"/>
          <w:noProof/>
          <w:sz w:val="24"/>
          <w:szCs w:val="24"/>
        </w:rPr>
        <w:t xml:space="preserve"> 466-471</w:t>
      </w:r>
      <w:r w:rsidR="005E5F41" w:rsidRPr="005A319C">
        <w:rPr>
          <w:rFonts w:ascii="Times New Roman" w:hAnsi="Times New Roman" w:cs="Times New Roman"/>
          <w:i/>
          <w:noProof/>
          <w:sz w:val="24"/>
          <w:szCs w:val="24"/>
        </w:rPr>
        <w:t>.</w:t>
      </w:r>
      <w:r w:rsidR="005E5F41" w:rsidRPr="005A319C">
        <w:rPr>
          <w:rFonts w:ascii="Times New Roman" w:hAnsi="Times New Roman" w:cs="Times New Roman"/>
          <w:noProof/>
          <w:sz w:val="24"/>
          <w:szCs w:val="24"/>
        </w:rPr>
        <w:tab/>
      </w:r>
      <w:bookmarkEnd w:id="12"/>
    </w:p>
    <w:p w:rsidR="005E5F41" w:rsidRPr="005A319C" w:rsidRDefault="00272C53" w:rsidP="00A77DD2">
      <w:pPr>
        <w:spacing w:line="240" w:lineRule="auto"/>
        <w:rPr>
          <w:rFonts w:ascii="Times New Roman" w:hAnsi="Times New Roman" w:cs="Times New Roman"/>
          <w:noProof/>
          <w:sz w:val="24"/>
          <w:szCs w:val="24"/>
        </w:rPr>
      </w:pPr>
      <w:bookmarkStart w:id="13" w:name="_ENREF_25"/>
      <w:r w:rsidRPr="005A319C">
        <w:rPr>
          <w:rFonts w:ascii="Times New Roman" w:hAnsi="Times New Roman" w:cs="Times New Roman"/>
          <w:noProof/>
          <w:sz w:val="24"/>
          <w:szCs w:val="24"/>
        </w:rPr>
        <w:t>R</w:t>
      </w:r>
      <w:r w:rsidR="00A77DD2" w:rsidRPr="005A319C">
        <w:rPr>
          <w:rFonts w:ascii="Times New Roman" w:hAnsi="Times New Roman" w:cs="Times New Roman"/>
          <w:noProof/>
          <w:sz w:val="24"/>
          <w:szCs w:val="24"/>
        </w:rPr>
        <w:t>ossano</w:t>
      </w:r>
      <w:r w:rsidRPr="005A319C">
        <w:rPr>
          <w:rFonts w:ascii="Times New Roman" w:hAnsi="Times New Roman" w:cs="Times New Roman"/>
          <w:noProof/>
          <w:sz w:val="24"/>
          <w:szCs w:val="24"/>
        </w:rPr>
        <w:t>, M. G.</w:t>
      </w:r>
      <w:r>
        <w:rPr>
          <w:rFonts w:ascii="Times New Roman" w:hAnsi="Times New Roman" w:cs="Times New Roman"/>
          <w:noProof/>
          <w:sz w:val="24"/>
          <w:szCs w:val="24"/>
        </w:rPr>
        <w:t>, S</w:t>
      </w:r>
      <w:r w:rsidR="00A77DD2">
        <w:rPr>
          <w:rFonts w:ascii="Times New Roman" w:hAnsi="Times New Roman" w:cs="Times New Roman"/>
          <w:noProof/>
          <w:sz w:val="24"/>
          <w:szCs w:val="24"/>
        </w:rPr>
        <w:t>mith</w:t>
      </w:r>
      <w:r>
        <w:rPr>
          <w:rFonts w:ascii="Times New Roman" w:hAnsi="Times New Roman" w:cs="Times New Roman"/>
          <w:noProof/>
          <w:sz w:val="24"/>
          <w:szCs w:val="24"/>
        </w:rPr>
        <w:t xml:space="preserve">, A. R. </w:t>
      </w:r>
      <w:r w:rsidR="00A77DD2">
        <w:rPr>
          <w:rFonts w:ascii="Times New Roman" w:hAnsi="Times New Roman" w:cs="Times New Roman"/>
          <w:noProof/>
          <w:sz w:val="24"/>
          <w:szCs w:val="24"/>
        </w:rPr>
        <w:t>and</w:t>
      </w:r>
      <w:r>
        <w:rPr>
          <w:rFonts w:ascii="Times New Roman" w:hAnsi="Times New Roman" w:cs="Times New Roman"/>
          <w:noProof/>
          <w:sz w:val="24"/>
          <w:szCs w:val="24"/>
        </w:rPr>
        <w:t xml:space="preserve"> L</w:t>
      </w:r>
      <w:r w:rsidR="00A77DD2">
        <w:rPr>
          <w:rFonts w:ascii="Times New Roman" w:hAnsi="Times New Roman" w:cs="Times New Roman"/>
          <w:noProof/>
          <w:sz w:val="24"/>
          <w:szCs w:val="24"/>
        </w:rPr>
        <w:t>yons</w:t>
      </w:r>
      <w:r>
        <w:rPr>
          <w:rFonts w:ascii="Times New Roman" w:hAnsi="Times New Roman" w:cs="Times New Roman"/>
          <w:noProof/>
          <w:sz w:val="24"/>
          <w:szCs w:val="24"/>
        </w:rPr>
        <w:t>, E. T.</w:t>
      </w:r>
      <w:r w:rsidR="00F928C5">
        <w:rPr>
          <w:rFonts w:ascii="Times New Roman" w:hAnsi="Times New Roman" w:cs="Times New Roman"/>
          <w:noProof/>
          <w:sz w:val="24"/>
          <w:szCs w:val="24"/>
        </w:rPr>
        <w:t xml:space="preserve"> </w:t>
      </w:r>
      <w:r w:rsidR="00EC0F14" w:rsidRPr="005A319C">
        <w:rPr>
          <w:rFonts w:ascii="Times New Roman" w:hAnsi="Times New Roman" w:cs="Times New Roman"/>
          <w:noProof/>
          <w:sz w:val="24"/>
          <w:szCs w:val="24"/>
        </w:rPr>
        <w:t>2010</w:t>
      </w:r>
      <w:r w:rsidR="005E5F41" w:rsidRPr="005A319C">
        <w:rPr>
          <w:rFonts w:ascii="Times New Roman" w:hAnsi="Times New Roman" w:cs="Times New Roman"/>
          <w:noProof/>
          <w:sz w:val="24"/>
          <w:szCs w:val="24"/>
        </w:rPr>
        <w:t>. Shortened strongyle-type egg reappearance periods in naturally infected horses treated with moxidection and failure of larvividal dose of fenbendizole to redu</w:t>
      </w:r>
      <w:r w:rsidR="00DF702F">
        <w:rPr>
          <w:rFonts w:ascii="Times New Roman" w:hAnsi="Times New Roman" w:cs="Times New Roman"/>
          <w:noProof/>
          <w:sz w:val="24"/>
          <w:szCs w:val="24"/>
        </w:rPr>
        <w:t>ce faecal egg counts. Vet. Parasitol</w:t>
      </w:r>
      <w:r w:rsidR="00032F5F">
        <w:rPr>
          <w:rFonts w:ascii="Times New Roman" w:hAnsi="Times New Roman" w:cs="Times New Roman"/>
          <w:noProof/>
          <w:sz w:val="24"/>
          <w:szCs w:val="24"/>
        </w:rPr>
        <w:t>.</w:t>
      </w:r>
      <w:r w:rsidR="005E5F41" w:rsidRPr="005A319C">
        <w:rPr>
          <w:rFonts w:ascii="Times New Roman" w:hAnsi="Times New Roman" w:cs="Times New Roman"/>
          <w:i/>
          <w:noProof/>
          <w:sz w:val="24"/>
          <w:szCs w:val="24"/>
        </w:rPr>
        <w:t xml:space="preserve"> </w:t>
      </w:r>
      <w:r w:rsidR="005E5F41" w:rsidRPr="005A319C">
        <w:rPr>
          <w:rFonts w:ascii="Times New Roman" w:hAnsi="Times New Roman" w:cs="Times New Roman"/>
          <w:noProof/>
          <w:sz w:val="24"/>
          <w:szCs w:val="24"/>
        </w:rPr>
        <w:t>173</w:t>
      </w:r>
      <w:r w:rsidR="00EC0F14" w:rsidRPr="005A319C">
        <w:rPr>
          <w:rFonts w:ascii="Times New Roman" w:hAnsi="Times New Roman" w:cs="Times New Roman"/>
          <w:noProof/>
          <w:sz w:val="24"/>
          <w:szCs w:val="24"/>
        </w:rPr>
        <w:t>,</w:t>
      </w:r>
      <w:r w:rsidR="005E5F41" w:rsidRPr="005A319C">
        <w:rPr>
          <w:rFonts w:ascii="Times New Roman" w:hAnsi="Times New Roman" w:cs="Times New Roman"/>
          <w:noProof/>
          <w:sz w:val="24"/>
          <w:szCs w:val="24"/>
        </w:rPr>
        <w:t xml:space="preserve"> 349-352.</w:t>
      </w:r>
      <w:bookmarkStart w:id="14" w:name="_ENREF_26"/>
      <w:bookmarkEnd w:id="13"/>
      <w:r w:rsidR="005E5F41" w:rsidRPr="005A319C">
        <w:rPr>
          <w:rFonts w:ascii="Times New Roman" w:hAnsi="Times New Roman" w:cs="Times New Roman"/>
          <w:noProof/>
          <w:sz w:val="24"/>
          <w:szCs w:val="24"/>
        </w:rPr>
        <w:tab/>
      </w:r>
      <w:bookmarkEnd w:id="14"/>
    </w:p>
    <w:p w:rsidR="00DA358C" w:rsidRPr="0068337C" w:rsidRDefault="00DA358C" w:rsidP="00DA358C">
      <w:pPr>
        <w:autoSpaceDE w:val="0"/>
        <w:autoSpaceDN w:val="0"/>
        <w:adjustRightInd w:val="0"/>
        <w:spacing w:after="0" w:line="240" w:lineRule="auto"/>
        <w:rPr>
          <w:rFonts w:ascii="Times New Roman" w:hAnsi="Times New Roman" w:cs="Times New Roman"/>
          <w:sz w:val="24"/>
          <w:szCs w:val="24"/>
        </w:rPr>
      </w:pPr>
      <w:proofErr w:type="spellStart"/>
      <w:r w:rsidRPr="00DA358C">
        <w:rPr>
          <w:rFonts w:ascii="Times New Roman" w:hAnsi="Times New Roman" w:cs="Times New Roman"/>
          <w:sz w:val="24"/>
          <w:szCs w:val="24"/>
        </w:rPr>
        <w:t>Traversa</w:t>
      </w:r>
      <w:proofErr w:type="spellEnd"/>
      <w:r w:rsidRPr="00DA358C">
        <w:rPr>
          <w:rFonts w:ascii="Times New Roman" w:hAnsi="Times New Roman" w:cs="Times New Roman"/>
          <w:sz w:val="24"/>
          <w:szCs w:val="24"/>
        </w:rPr>
        <w:t xml:space="preserve">, D., </w:t>
      </w:r>
      <w:proofErr w:type="spellStart"/>
      <w:r w:rsidRPr="00DA358C">
        <w:rPr>
          <w:rFonts w:ascii="Times New Roman" w:hAnsi="Times New Roman" w:cs="Times New Roman"/>
          <w:sz w:val="24"/>
          <w:szCs w:val="24"/>
        </w:rPr>
        <w:t>Iorio</w:t>
      </w:r>
      <w:proofErr w:type="spellEnd"/>
      <w:r w:rsidRPr="00DA358C">
        <w:rPr>
          <w:rFonts w:ascii="Times New Roman" w:hAnsi="Times New Roman" w:cs="Times New Roman"/>
          <w:sz w:val="24"/>
          <w:szCs w:val="24"/>
        </w:rPr>
        <w:t xml:space="preserve">, R., Otranto, D., </w:t>
      </w:r>
      <w:proofErr w:type="spellStart"/>
      <w:r w:rsidRPr="00DA358C">
        <w:rPr>
          <w:rFonts w:ascii="Times New Roman" w:hAnsi="Times New Roman" w:cs="Times New Roman"/>
          <w:sz w:val="24"/>
          <w:szCs w:val="24"/>
        </w:rPr>
        <w:t>Giangaspero</w:t>
      </w:r>
      <w:proofErr w:type="spellEnd"/>
      <w:r w:rsidRPr="00DA358C">
        <w:rPr>
          <w:rFonts w:ascii="Times New Roman" w:hAnsi="Times New Roman" w:cs="Times New Roman"/>
          <w:sz w:val="24"/>
          <w:szCs w:val="24"/>
        </w:rPr>
        <w:t xml:space="preserve">, A., </w:t>
      </w:r>
      <w:proofErr w:type="spellStart"/>
      <w:r w:rsidRPr="00DA358C">
        <w:rPr>
          <w:rFonts w:ascii="Times New Roman" w:hAnsi="Times New Roman" w:cs="Times New Roman"/>
          <w:sz w:val="24"/>
          <w:szCs w:val="24"/>
        </w:rPr>
        <w:t>Milillo</w:t>
      </w:r>
      <w:proofErr w:type="spellEnd"/>
      <w:r w:rsidRPr="00DA358C">
        <w:rPr>
          <w:rFonts w:ascii="Times New Roman" w:hAnsi="Times New Roman" w:cs="Times New Roman"/>
          <w:sz w:val="24"/>
          <w:szCs w:val="24"/>
        </w:rPr>
        <w:t xml:space="preserve">, P. and </w:t>
      </w:r>
      <w:proofErr w:type="spellStart"/>
      <w:r w:rsidRPr="00DA358C">
        <w:rPr>
          <w:rFonts w:ascii="Times New Roman" w:hAnsi="Times New Roman" w:cs="Times New Roman"/>
          <w:sz w:val="24"/>
          <w:szCs w:val="24"/>
        </w:rPr>
        <w:t>Klei</w:t>
      </w:r>
      <w:proofErr w:type="spellEnd"/>
      <w:r w:rsidRPr="00DA358C">
        <w:rPr>
          <w:rFonts w:ascii="Times New Roman" w:hAnsi="Times New Roman" w:cs="Times New Roman"/>
          <w:sz w:val="24"/>
          <w:szCs w:val="24"/>
        </w:rPr>
        <w:t xml:space="preserve">, T. 2009. Species-specific identification of equine </w:t>
      </w:r>
      <w:proofErr w:type="spellStart"/>
      <w:r w:rsidRPr="00DA358C">
        <w:rPr>
          <w:rFonts w:ascii="Times New Roman" w:hAnsi="Times New Roman" w:cs="Times New Roman"/>
          <w:sz w:val="24"/>
          <w:szCs w:val="24"/>
        </w:rPr>
        <w:t>cyathos</w:t>
      </w:r>
      <w:r w:rsidRPr="0068337C">
        <w:rPr>
          <w:rFonts w:ascii="Times New Roman" w:hAnsi="Times New Roman" w:cs="Times New Roman"/>
          <w:sz w:val="24"/>
          <w:szCs w:val="24"/>
        </w:rPr>
        <w:t>tomes</w:t>
      </w:r>
      <w:proofErr w:type="spellEnd"/>
      <w:r w:rsidRPr="0068337C">
        <w:rPr>
          <w:rFonts w:ascii="Times New Roman" w:hAnsi="Times New Roman" w:cs="Times New Roman"/>
          <w:sz w:val="24"/>
          <w:szCs w:val="24"/>
        </w:rPr>
        <w:t xml:space="preserve"> resistant to </w:t>
      </w:r>
      <w:proofErr w:type="spellStart"/>
      <w:r w:rsidRPr="0068337C">
        <w:rPr>
          <w:rFonts w:ascii="Times New Roman" w:hAnsi="Times New Roman" w:cs="Times New Roman"/>
          <w:sz w:val="24"/>
          <w:szCs w:val="24"/>
        </w:rPr>
        <w:t>fenbendazole</w:t>
      </w:r>
      <w:proofErr w:type="spellEnd"/>
      <w:r w:rsidRPr="0068337C">
        <w:rPr>
          <w:rFonts w:ascii="Times New Roman" w:hAnsi="Times New Roman" w:cs="Times New Roman"/>
          <w:sz w:val="24"/>
          <w:szCs w:val="24"/>
        </w:rPr>
        <w:t xml:space="preserve"> and susceptible to </w:t>
      </w:r>
      <w:proofErr w:type="spellStart"/>
      <w:r w:rsidRPr="0068337C">
        <w:rPr>
          <w:rFonts w:ascii="Times New Roman" w:hAnsi="Times New Roman" w:cs="Times New Roman"/>
          <w:sz w:val="24"/>
          <w:szCs w:val="24"/>
        </w:rPr>
        <w:t>oxibendazole</w:t>
      </w:r>
      <w:proofErr w:type="spellEnd"/>
      <w:r w:rsidRPr="0068337C">
        <w:rPr>
          <w:rFonts w:ascii="Times New Roman" w:hAnsi="Times New Roman" w:cs="Times New Roman"/>
          <w:sz w:val="24"/>
          <w:szCs w:val="24"/>
        </w:rPr>
        <w:t xml:space="preserve"> and </w:t>
      </w:r>
      <w:proofErr w:type="spellStart"/>
      <w:r w:rsidRPr="0068337C">
        <w:rPr>
          <w:rFonts w:ascii="Times New Roman" w:hAnsi="Times New Roman" w:cs="Times New Roman"/>
          <w:sz w:val="24"/>
          <w:szCs w:val="24"/>
        </w:rPr>
        <w:t>moxidectin</w:t>
      </w:r>
      <w:proofErr w:type="spellEnd"/>
      <w:r w:rsidRPr="0068337C">
        <w:rPr>
          <w:rFonts w:ascii="Times New Roman" w:hAnsi="Times New Roman" w:cs="Times New Roman"/>
          <w:sz w:val="24"/>
          <w:szCs w:val="24"/>
        </w:rPr>
        <w:t xml:space="preserve"> by </w:t>
      </w:r>
      <w:proofErr w:type="spellStart"/>
      <w:r w:rsidRPr="0068337C">
        <w:rPr>
          <w:rFonts w:ascii="Times New Roman" w:hAnsi="Times New Roman" w:cs="Times New Roman"/>
          <w:sz w:val="24"/>
          <w:szCs w:val="24"/>
        </w:rPr>
        <w:t>macroarray</w:t>
      </w:r>
      <w:proofErr w:type="spellEnd"/>
      <w:r w:rsidRPr="0068337C">
        <w:rPr>
          <w:rFonts w:ascii="Times New Roman" w:hAnsi="Times New Roman" w:cs="Times New Roman"/>
          <w:sz w:val="24"/>
          <w:szCs w:val="24"/>
        </w:rPr>
        <w:t xml:space="preserve"> probing. Exp. </w:t>
      </w:r>
      <w:proofErr w:type="spellStart"/>
      <w:r w:rsidRPr="0068337C">
        <w:rPr>
          <w:rFonts w:ascii="Times New Roman" w:hAnsi="Times New Roman" w:cs="Times New Roman"/>
          <w:sz w:val="24"/>
          <w:szCs w:val="24"/>
        </w:rPr>
        <w:t>Parasitol</w:t>
      </w:r>
      <w:proofErr w:type="spellEnd"/>
      <w:r w:rsidRPr="0068337C">
        <w:rPr>
          <w:rFonts w:ascii="Times New Roman" w:hAnsi="Times New Roman" w:cs="Times New Roman"/>
          <w:sz w:val="24"/>
          <w:szCs w:val="24"/>
        </w:rPr>
        <w:t>. 121, 92-95.</w:t>
      </w:r>
    </w:p>
    <w:p w:rsidR="0092286E" w:rsidRPr="005A319C" w:rsidRDefault="00FE23DB" w:rsidP="00A77DD2">
      <w:pPr>
        <w:spacing w:line="240" w:lineRule="auto"/>
        <w:rPr>
          <w:rFonts w:ascii="Times New Roman" w:hAnsi="Times New Roman" w:cs="Times New Roman"/>
          <w:noProof/>
          <w:sz w:val="24"/>
          <w:szCs w:val="24"/>
        </w:rPr>
      </w:pPr>
      <w:r w:rsidRPr="005A319C">
        <w:rPr>
          <w:rFonts w:ascii="Times New Roman" w:hAnsi="Times New Roman" w:cs="Times New Roman"/>
          <w:sz w:val="24"/>
          <w:szCs w:val="24"/>
        </w:rPr>
        <w:br w:type="page"/>
      </w:r>
    </w:p>
    <w:p w:rsidR="00DE3BBF" w:rsidRPr="005A319C" w:rsidRDefault="00DE3BBF" w:rsidP="00DE3BBF">
      <w:pPr>
        <w:jc w:val="both"/>
        <w:rPr>
          <w:rFonts w:ascii="Times New Roman" w:hAnsi="Times New Roman" w:cs="Times New Roman"/>
          <w:sz w:val="24"/>
          <w:szCs w:val="24"/>
        </w:rPr>
      </w:pPr>
      <w:r w:rsidRPr="005A319C">
        <w:rPr>
          <w:rFonts w:ascii="Times New Roman" w:hAnsi="Times New Roman" w:cs="Times New Roman"/>
          <w:b/>
          <w:sz w:val="24"/>
          <w:szCs w:val="24"/>
        </w:rPr>
        <w:t>Table 1</w:t>
      </w:r>
      <w:r w:rsidRPr="005A319C">
        <w:rPr>
          <w:rFonts w:ascii="Times New Roman" w:hAnsi="Times New Roman" w:cs="Times New Roman"/>
          <w:sz w:val="24"/>
          <w:szCs w:val="24"/>
        </w:rPr>
        <w:t xml:space="preserve"> </w:t>
      </w:r>
    </w:p>
    <w:p w:rsidR="00DF60C6" w:rsidRDefault="00DE3BBF" w:rsidP="00C52F15">
      <w:pPr>
        <w:spacing w:line="480" w:lineRule="auto"/>
        <w:jc w:val="both"/>
        <w:rPr>
          <w:rFonts w:ascii="Times New Roman" w:hAnsi="Times New Roman" w:cs="Times New Roman"/>
          <w:sz w:val="24"/>
          <w:szCs w:val="24"/>
        </w:rPr>
      </w:pPr>
      <w:r w:rsidRPr="005A319C">
        <w:rPr>
          <w:rFonts w:ascii="Times New Roman" w:hAnsi="Times New Roman" w:cs="Times New Roman"/>
          <w:sz w:val="24"/>
          <w:szCs w:val="24"/>
        </w:rPr>
        <w:t>Population data</w:t>
      </w:r>
      <w:r w:rsidR="00CF45DA">
        <w:rPr>
          <w:rFonts w:ascii="Times New Roman" w:hAnsi="Times New Roman" w:cs="Times New Roman"/>
          <w:sz w:val="24"/>
          <w:szCs w:val="24"/>
        </w:rPr>
        <w:t xml:space="preserve"> including</w:t>
      </w:r>
      <w:r w:rsidR="000545E0">
        <w:rPr>
          <w:rFonts w:ascii="Times New Roman" w:hAnsi="Times New Roman" w:cs="Times New Roman"/>
          <w:sz w:val="24"/>
          <w:szCs w:val="24"/>
        </w:rPr>
        <w:t xml:space="preserve"> parasite control strategies employed</w:t>
      </w:r>
      <w:r w:rsidR="00CF45DA">
        <w:rPr>
          <w:rFonts w:ascii="Times New Roman" w:hAnsi="Times New Roman" w:cs="Times New Roman"/>
          <w:sz w:val="24"/>
          <w:szCs w:val="24"/>
        </w:rPr>
        <w:t xml:space="preserve"> and premises FECR</w:t>
      </w:r>
      <w:r w:rsidR="00332A29">
        <w:rPr>
          <w:rFonts w:ascii="Times New Roman" w:hAnsi="Times New Roman" w:cs="Times New Roman"/>
          <w:sz w:val="24"/>
          <w:szCs w:val="24"/>
        </w:rPr>
        <w:t>.</w:t>
      </w:r>
      <w:r w:rsidR="000545E0">
        <w:rPr>
          <w:rFonts w:ascii="Times New Roman" w:hAnsi="Times New Roman" w:cs="Times New Roman"/>
          <w:sz w:val="24"/>
          <w:szCs w:val="24"/>
        </w:rPr>
        <w:t xml:space="preserve"> </w:t>
      </w:r>
    </w:p>
    <w:tbl>
      <w:tblPr>
        <w:tblpPr w:leftFromText="180" w:rightFromText="180" w:vertAnchor="page" w:horzAnchor="page" w:tblpX="346" w:tblpY="2791"/>
        <w:tblW w:w="6359" w:type="pct"/>
        <w:tblLayout w:type="fixed"/>
        <w:tblLook w:val="04A0" w:firstRow="1" w:lastRow="0" w:firstColumn="1" w:lastColumn="0" w:noHBand="0" w:noVBand="1"/>
      </w:tblPr>
      <w:tblGrid>
        <w:gridCol w:w="1104"/>
        <w:gridCol w:w="994"/>
        <w:gridCol w:w="999"/>
        <w:gridCol w:w="1128"/>
        <w:gridCol w:w="1523"/>
        <w:gridCol w:w="879"/>
        <w:gridCol w:w="261"/>
        <w:gridCol w:w="1041"/>
        <w:gridCol w:w="261"/>
        <w:gridCol w:w="1011"/>
        <w:gridCol w:w="261"/>
        <w:gridCol w:w="898"/>
        <w:gridCol w:w="261"/>
        <w:gridCol w:w="877"/>
        <w:gridCol w:w="256"/>
      </w:tblGrid>
      <w:tr w:rsidR="00DA2C6D" w:rsidRPr="005A319C" w:rsidTr="00DA2C6D">
        <w:trPr>
          <w:gridAfter w:val="1"/>
          <w:wAfter w:w="111" w:type="pct"/>
          <w:trHeight w:val="318"/>
        </w:trPr>
        <w:tc>
          <w:tcPr>
            <w:tcW w:w="469" w:type="pct"/>
            <w:tcBorders>
              <w:top w:val="single" w:sz="4" w:space="0" w:color="auto"/>
              <w:bottom w:val="single" w:sz="4" w:space="0" w:color="auto"/>
            </w:tcBorders>
            <w:shd w:val="clear" w:color="auto" w:fill="auto"/>
            <w:noWrap/>
            <w:vAlign w:val="bottom"/>
            <w:hideMark/>
          </w:tcPr>
          <w:p w:rsidR="00DA2C6D" w:rsidRPr="007F56BE" w:rsidRDefault="00DA2C6D" w:rsidP="00C52F15">
            <w:pPr>
              <w:spacing w:after="0" w:line="240" w:lineRule="auto"/>
              <w:jc w:val="center"/>
              <w:rPr>
                <w:rFonts w:ascii="Times New Roman" w:eastAsia="Times New Roman" w:hAnsi="Times New Roman" w:cs="Times New Roman"/>
                <w:b/>
                <w:bCs/>
                <w:color w:val="000000"/>
                <w:sz w:val="20"/>
                <w:szCs w:val="24"/>
              </w:rPr>
            </w:pPr>
            <w:r w:rsidRPr="007F56BE">
              <w:rPr>
                <w:rFonts w:ascii="Times New Roman" w:eastAsia="Times New Roman" w:hAnsi="Times New Roman" w:cs="Times New Roman"/>
                <w:b/>
                <w:bCs/>
                <w:color w:val="000000"/>
                <w:sz w:val="20"/>
                <w:szCs w:val="24"/>
              </w:rPr>
              <w:t>Premises</w:t>
            </w:r>
          </w:p>
        </w:tc>
        <w:tc>
          <w:tcPr>
            <w:tcW w:w="423" w:type="pct"/>
            <w:tcBorders>
              <w:top w:val="single" w:sz="4" w:space="0" w:color="auto"/>
              <w:bottom w:val="single" w:sz="4" w:space="0" w:color="auto"/>
            </w:tcBorders>
            <w:shd w:val="clear" w:color="auto" w:fill="auto"/>
            <w:noWrap/>
            <w:vAlign w:val="bottom"/>
            <w:hideMark/>
          </w:tcPr>
          <w:p w:rsidR="00DA2C6D" w:rsidRPr="007F56BE" w:rsidRDefault="00DA2C6D" w:rsidP="00C52F15">
            <w:pPr>
              <w:spacing w:after="0" w:line="240" w:lineRule="auto"/>
              <w:jc w:val="center"/>
              <w:rPr>
                <w:rFonts w:ascii="Times New Roman" w:eastAsia="Times New Roman" w:hAnsi="Times New Roman" w:cs="Times New Roman"/>
                <w:b/>
                <w:bCs/>
                <w:color w:val="000000"/>
                <w:sz w:val="20"/>
                <w:szCs w:val="24"/>
              </w:rPr>
            </w:pPr>
            <w:r w:rsidRPr="007F56BE">
              <w:rPr>
                <w:rFonts w:ascii="Times New Roman" w:eastAsia="Times New Roman" w:hAnsi="Times New Roman" w:cs="Times New Roman"/>
                <w:b/>
                <w:bCs/>
                <w:color w:val="000000"/>
                <w:sz w:val="20"/>
                <w:szCs w:val="24"/>
              </w:rPr>
              <w:t>Type</w:t>
            </w:r>
          </w:p>
        </w:tc>
        <w:tc>
          <w:tcPr>
            <w:tcW w:w="425" w:type="pct"/>
            <w:tcBorders>
              <w:top w:val="single" w:sz="4" w:space="0" w:color="auto"/>
              <w:bottom w:val="single" w:sz="4" w:space="0" w:color="auto"/>
            </w:tcBorders>
            <w:shd w:val="clear" w:color="auto" w:fill="auto"/>
            <w:noWrap/>
            <w:vAlign w:val="bottom"/>
            <w:hideMark/>
          </w:tcPr>
          <w:p w:rsidR="00DA2C6D" w:rsidRPr="007F56BE" w:rsidRDefault="00DA2C6D" w:rsidP="00C52F15">
            <w:pPr>
              <w:spacing w:after="0" w:line="240" w:lineRule="auto"/>
              <w:jc w:val="center"/>
              <w:rPr>
                <w:rFonts w:ascii="Times New Roman" w:eastAsia="Times New Roman" w:hAnsi="Times New Roman" w:cs="Times New Roman"/>
                <w:b/>
                <w:bCs/>
                <w:color w:val="000000"/>
                <w:sz w:val="20"/>
                <w:szCs w:val="24"/>
              </w:rPr>
            </w:pPr>
            <w:r w:rsidRPr="007F56BE">
              <w:rPr>
                <w:rFonts w:ascii="Times New Roman" w:eastAsia="Times New Roman" w:hAnsi="Times New Roman" w:cs="Times New Roman"/>
                <w:b/>
                <w:bCs/>
                <w:color w:val="000000"/>
                <w:sz w:val="20"/>
                <w:szCs w:val="24"/>
              </w:rPr>
              <w:t>Total Animals on Premises</w:t>
            </w:r>
          </w:p>
        </w:tc>
        <w:tc>
          <w:tcPr>
            <w:tcW w:w="480" w:type="pct"/>
            <w:tcBorders>
              <w:top w:val="single" w:sz="4" w:space="0" w:color="auto"/>
              <w:bottom w:val="single" w:sz="4" w:space="0" w:color="auto"/>
            </w:tcBorders>
            <w:shd w:val="clear" w:color="auto" w:fill="auto"/>
            <w:noWrap/>
            <w:vAlign w:val="bottom"/>
            <w:hideMark/>
          </w:tcPr>
          <w:p w:rsidR="00DA2C6D" w:rsidRPr="007F56BE" w:rsidRDefault="00DA2C6D" w:rsidP="00C52F15">
            <w:pPr>
              <w:spacing w:after="0" w:line="240" w:lineRule="auto"/>
              <w:jc w:val="center"/>
              <w:rPr>
                <w:rFonts w:ascii="Times New Roman" w:eastAsia="Times New Roman" w:hAnsi="Times New Roman" w:cs="Times New Roman"/>
                <w:b/>
                <w:bCs/>
                <w:color w:val="000000"/>
                <w:sz w:val="20"/>
                <w:szCs w:val="24"/>
              </w:rPr>
            </w:pPr>
            <w:r w:rsidRPr="007F56BE">
              <w:rPr>
                <w:rFonts w:ascii="Times New Roman" w:eastAsia="Times New Roman" w:hAnsi="Times New Roman" w:cs="Times New Roman"/>
                <w:b/>
                <w:bCs/>
                <w:color w:val="000000"/>
                <w:sz w:val="20"/>
                <w:szCs w:val="24"/>
              </w:rPr>
              <w:t>Number Sampled (%)</w:t>
            </w:r>
          </w:p>
        </w:tc>
        <w:tc>
          <w:tcPr>
            <w:tcW w:w="648" w:type="pct"/>
            <w:tcBorders>
              <w:top w:val="single" w:sz="4" w:space="0" w:color="auto"/>
              <w:bottom w:val="single" w:sz="4" w:space="0" w:color="auto"/>
            </w:tcBorders>
            <w:vAlign w:val="bottom"/>
          </w:tcPr>
          <w:p w:rsidR="00DA2C6D" w:rsidRDefault="00DA2C6D" w:rsidP="00242675">
            <w:pPr>
              <w:spacing w:after="0" w:line="240" w:lineRule="auto"/>
              <w:jc w:val="center"/>
              <w:rPr>
                <w:rFonts w:ascii="Times New Roman" w:eastAsia="Times New Roman" w:hAnsi="Times New Roman" w:cs="Times New Roman"/>
                <w:b/>
                <w:bCs/>
                <w:color w:val="000000"/>
                <w:sz w:val="20"/>
                <w:szCs w:val="24"/>
              </w:rPr>
            </w:pPr>
            <w:r>
              <w:rPr>
                <w:rFonts w:ascii="Times New Roman" w:eastAsia="Times New Roman" w:hAnsi="Times New Roman" w:cs="Times New Roman"/>
                <w:b/>
                <w:bCs/>
                <w:color w:val="000000"/>
                <w:sz w:val="20"/>
                <w:szCs w:val="24"/>
              </w:rPr>
              <w:t>Number of animals given a single dose of FBZ</w:t>
            </w:r>
          </w:p>
        </w:tc>
        <w:tc>
          <w:tcPr>
            <w:tcW w:w="374" w:type="pct"/>
            <w:tcBorders>
              <w:top w:val="single" w:sz="4" w:space="0" w:color="auto"/>
              <w:bottom w:val="single" w:sz="4" w:space="0" w:color="auto"/>
            </w:tcBorders>
            <w:shd w:val="clear" w:color="auto" w:fill="auto"/>
            <w:noWrap/>
            <w:vAlign w:val="bottom"/>
            <w:hideMark/>
          </w:tcPr>
          <w:p w:rsidR="00DA2C6D" w:rsidRPr="007F56BE" w:rsidRDefault="00DA2C6D" w:rsidP="00C52F15">
            <w:pPr>
              <w:spacing w:after="0" w:line="240" w:lineRule="auto"/>
              <w:jc w:val="center"/>
              <w:rPr>
                <w:rFonts w:ascii="Times New Roman" w:eastAsia="Times New Roman" w:hAnsi="Times New Roman" w:cs="Times New Roman"/>
                <w:b/>
                <w:bCs/>
                <w:color w:val="000000"/>
                <w:sz w:val="20"/>
                <w:szCs w:val="24"/>
              </w:rPr>
            </w:pPr>
            <w:r w:rsidRPr="007F56BE">
              <w:rPr>
                <w:rFonts w:ascii="Times New Roman" w:eastAsia="Times New Roman" w:hAnsi="Times New Roman" w:cs="Times New Roman"/>
                <w:b/>
                <w:bCs/>
                <w:color w:val="000000"/>
                <w:sz w:val="20"/>
                <w:szCs w:val="24"/>
              </w:rPr>
              <w:t>Median Age years (range)</w:t>
            </w:r>
          </w:p>
        </w:tc>
        <w:tc>
          <w:tcPr>
            <w:tcW w:w="554" w:type="pct"/>
            <w:gridSpan w:val="2"/>
            <w:tcBorders>
              <w:top w:val="single" w:sz="4" w:space="0" w:color="auto"/>
              <w:bottom w:val="single" w:sz="4" w:space="0" w:color="auto"/>
            </w:tcBorders>
            <w:shd w:val="clear" w:color="auto" w:fill="auto"/>
            <w:noWrap/>
            <w:vAlign w:val="bottom"/>
            <w:hideMark/>
          </w:tcPr>
          <w:p w:rsidR="00DA2C6D" w:rsidRPr="007F56BE" w:rsidRDefault="00DA2C6D" w:rsidP="00C52F15">
            <w:pPr>
              <w:spacing w:after="0" w:line="240" w:lineRule="auto"/>
              <w:jc w:val="center"/>
              <w:rPr>
                <w:rFonts w:ascii="Times New Roman" w:eastAsia="Times New Roman" w:hAnsi="Times New Roman" w:cs="Times New Roman"/>
                <w:b/>
                <w:bCs/>
                <w:color w:val="000000"/>
                <w:sz w:val="20"/>
                <w:szCs w:val="24"/>
              </w:rPr>
            </w:pPr>
            <w:r w:rsidRPr="007F56BE">
              <w:rPr>
                <w:rFonts w:ascii="Times New Roman" w:eastAsia="Times New Roman" w:hAnsi="Times New Roman" w:cs="Times New Roman"/>
                <w:b/>
                <w:bCs/>
                <w:color w:val="000000"/>
                <w:sz w:val="20"/>
                <w:szCs w:val="24"/>
              </w:rPr>
              <w:t>Treatment History</w:t>
            </w:r>
          </w:p>
        </w:tc>
        <w:tc>
          <w:tcPr>
            <w:tcW w:w="541" w:type="pct"/>
            <w:gridSpan w:val="2"/>
            <w:tcBorders>
              <w:top w:val="single" w:sz="4" w:space="0" w:color="auto"/>
              <w:bottom w:val="single" w:sz="4" w:space="0" w:color="auto"/>
            </w:tcBorders>
            <w:shd w:val="clear" w:color="auto" w:fill="auto"/>
            <w:noWrap/>
            <w:vAlign w:val="bottom"/>
            <w:hideMark/>
          </w:tcPr>
          <w:p w:rsidR="00DA2C6D" w:rsidRPr="007F56BE" w:rsidRDefault="00DA2C6D" w:rsidP="00C52F15">
            <w:pPr>
              <w:spacing w:after="0" w:line="240" w:lineRule="auto"/>
              <w:jc w:val="center"/>
              <w:rPr>
                <w:rFonts w:ascii="Times New Roman" w:eastAsia="Times New Roman" w:hAnsi="Times New Roman" w:cs="Times New Roman"/>
                <w:b/>
                <w:bCs/>
                <w:color w:val="000000"/>
                <w:sz w:val="20"/>
                <w:szCs w:val="24"/>
              </w:rPr>
            </w:pPr>
            <w:r w:rsidRPr="007F56BE">
              <w:rPr>
                <w:rFonts w:ascii="Times New Roman" w:eastAsia="Times New Roman" w:hAnsi="Times New Roman" w:cs="Times New Roman"/>
                <w:b/>
                <w:bCs/>
                <w:color w:val="000000"/>
                <w:sz w:val="20"/>
                <w:szCs w:val="24"/>
              </w:rPr>
              <w:t>FECs in use</w:t>
            </w:r>
          </w:p>
        </w:tc>
        <w:tc>
          <w:tcPr>
            <w:tcW w:w="493" w:type="pct"/>
            <w:gridSpan w:val="2"/>
            <w:tcBorders>
              <w:top w:val="single" w:sz="4" w:space="0" w:color="auto"/>
              <w:bottom w:val="single" w:sz="4" w:space="0" w:color="auto"/>
            </w:tcBorders>
            <w:shd w:val="clear" w:color="auto" w:fill="auto"/>
            <w:noWrap/>
            <w:vAlign w:val="bottom"/>
            <w:hideMark/>
          </w:tcPr>
          <w:p w:rsidR="00DA2C6D" w:rsidRPr="007F56BE" w:rsidRDefault="00DA2C6D" w:rsidP="00430E7F">
            <w:pPr>
              <w:rPr>
                <w:rFonts w:ascii="Times New Roman" w:eastAsia="Times New Roman" w:hAnsi="Times New Roman" w:cs="Times New Roman"/>
                <w:b/>
                <w:bCs/>
                <w:color w:val="000000"/>
                <w:sz w:val="20"/>
                <w:szCs w:val="24"/>
              </w:rPr>
            </w:pPr>
            <w:r w:rsidRPr="007F56BE">
              <w:rPr>
                <w:rFonts w:ascii="Times New Roman" w:eastAsia="Times New Roman" w:hAnsi="Times New Roman" w:cs="Times New Roman"/>
                <w:b/>
                <w:bCs/>
                <w:color w:val="000000"/>
                <w:sz w:val="20"/>
                <w:szCs w:val="24"/>
              </w:rPr>
              <w:t>FECR % Mean of treated animals</w:t>
            </w:r>
          </w:p>
        </w:tc>
        <w:tc>
          <w:tcPr>
            <w:tcW w:w="484" w:type="pct"/>
            <w:gridSpan w:val="2"/>
            <w:tcBorders>
              <w:top w:val="single" w:sz="4" w:space="0" w:color="auto"/>
              <w:bottom w:val="single" w:sz="4" w:space="0" w:color="auto"/>
            </w:tcBorders>
          </w:tcPr>
          <w:p w:rsidR="00DA2C6D" w:rsidRDefault="00DA2C6D" w:rsidP="00C52F15">
            <w:pPr>
              <w:tabs>
                <w:tab w:val="left" w:pos="1309"/>
              </w:tabs>
              <w:spacing w:after="0" w:line="240" w:lineRule="auto"/>
              <w:rPr>
                <w:rFonts w:ascii="Times New Roman" w:eastAsia="Times New Roman" w:hAnsi="Times New Roman" w:cs="Times New Roman"/>
                <w:b/>
                <w:bCs/>
                <w:color w:val="000000"/>
                <w:sz w:val="20"/>
                <w:szCs w:val="24"/>
              </w:rPr>
            </w:pPr>
          </w:p>
          <w:p w:rsidR="00DA2C6D" w:rsidRDefault="00DA2C6D" w:rsidP="00C52F15">
            <w:pPr>
              <w:tabs>
                <w:tab w:val="left" w:pos="1309"/>
              </w:tabs>
              <w:spacing w:after="0" w:line="240" w:lineRule="auto"/>
              <w:rPr>
                <w:rFonts w:ascii="Times New Roman" w:eastAsia="Times New Roman" w:hAnsi="Times New Roman" w:cs="Times New Roman"/>
                <w:b/>
                <w:bCs/>
                <w:color w:val="000000"/>
                <w:sz w:val="20"/>
                <w:szCs w:val="24"/>
              </w:rPr>
            </w:pPr>
          </w:p>
          <w:p w:rsidR="00DA2C6D" w:rsidRDefault="00DA2C6D" w:rsidP="00C52F15">
            <w:pPr>
              <w:tabs>
                <w:tab w:val="left" w:pos="1309"/>
              </w:tabs>
              <w:spacing w:after="0" w:line="240" w:lineRule="auto"/>
              <w:rPr>
                <w:rFonts w:ascii="Times New Roman" w:eastAsia="Times New Roman" w:hAnsi="Times New Roman" w:cs="Times New Roman"/>
                <w:b/>
                <w:bCs/>
                <w:color w:val="000000"/>
                <w:sz w:val="20"/>
                <w:szCs w:val="24"/>
              </w:rPr>
            </w:pPr>
          </w:p>
          <w:p w:rsidR="00DA2C6D" w:rsidRPr="007F56BE" w:rsidRDefault="00DA2C6D" w:rsidP="00430E7F">
            <w:pPr>
              <w:rPr>
                <w:rFonts w:ascii="Times New Roman" w:eastAsia="Times New Roman" w:hAnsi="Times New Roman" w:cs="Times New Roman"/>
                <w:b/>
                <w:bCs/>
                <w:color w:val="000000"/>
                <w:sz w:val="20"/>
                <w:szCs w:val="24"/>
              </w:rPr>
            </w:pPr>
            <w:r w:rsidRPr="007F56BE">
              <w:rPr>
                <w:rFonts w:ascii="Times New Roman" w:eastAsia="Times New Roman" w:hAnsi="Times New Roman" w:cs="Times New Roman"/>
                <w:b/>
                <w:bCs/>
                <w:color w:val="000000"/>
                <w:sz w:val="20"/>
                <w:szCs w:val="24"/>
              </w:rPr>
              <w:t>FECR % Median of treated animals</w:t>
            </w:r>
          </w:p>
        </w:tc>
      </w:tr>
      <w:tr w:rsidR="00DA2C6D" w:rsidRPr="005A319C" w:rsidTr="00DA2C6D">
        <w:trPr>
          <w:trHeight w:val="318"/>
        </w:trPr>
        <w:tc>
          <w:tcPr>
            <w:tcW w:w="469" w:type="pct"/>
            <w:tcBorders>
              <w:top w:val="single" w:sz="4" w:space="0" w:color="auto"/>
            </w:tcBorders>
            <w:shd w:val="clear" w:color="auto" w:fill="auto"/>
            <w:noWrap/>
            <w:vAlign w:val="bottom"/>
            <w:hideMark/>
          </w:tcPr>
          <w:p w:rsidR="00DA2C6D" w:rsidRPr="005A319C" w:rsidRDefault="00DA2C6D" w:rsidP="00C52F15">
            <w:pPr>
              <w:spacing w:after="0" w:line="240" w:lineRule="auto"/>
              <w:rPr>
                <w:rFonts w:ascii="Times New Roman" w:eastAsia="Times New Roman" w:hAnsi="Times New Roman" w:cs="Times New Roman"/>
                <w:color w:val="000000"/>
                <w:sz w:val="24"/>
                <w:szCs w:val="24"/>
              </w:rPr>
            </w:pPr>
            <w:r w:rsidRPr="005A319C">
              <w:rPr>
                <w:rFonts w:ascii="Times New Roman" w:eastAsia="Times New Roman" w:hAnsi="Times New Roman" w:cs="Times New Roman"/>
                <w:color w:val="000000"/>
                <w:sz w:val="24"/>
                <w:szCs w:val="24"/>
              </w:rPr>
              <w:t>1</w:t>
            </w:r>
          </w:p>
        </w:tc>
        <w:tc>
          <w:tcPr>
            <w:tcW w:w="423" w:type="pct"/>
            <w:tcBorders>
              <w:top w:val="single" w:sz="4" w:space="0" w:color="auto"/>
            </w:tcBorders>
            <w:shd w:val="clear" w:color="auto" w:fill="auto"/>
            <w:noWrap/>
            <w:vAlign w:val="bottom"/>
            <w:hideMark/>
          </w:tcPr>
          <w:p w:rsidR="00DA2C6D" w:rsidRPr="005A319C" w:rsidRDefault="00DA2C6D" w:rsidP="00C52F15">
            <w:pPr>
              <w:spacing w:after="0" w:line="240" w:lineRule="auto"/>
              <w:jc w:val="center"/>
              <w:rPr>
                <w:rFonts w:ascii="Times New Roman" w:eastAsia="Times New Roman" w:hAnsi="Times New Roman" w:cs="Times New Roman"/>
                <w:color w:val="000000"/>
                <w:sz w:val="24"/>
                <w:szCs w:val="24"/>
              </w:rPr>
            </w:pPr>
            <w:r w:rsidRPr="005A319C">
              <w:rPr>
                <w:rFonts w:ascii="Times New Roman" w:eastAsia="Times New Roman" w:hAnsi="Times New Roman" w:cs="Times New Roman"/>
                <w:color w:val="000000"/>
                <w:sz w:val="24"/>
                <w:szCs w:val="24"/>
              </w:rPr>
              <w:t>Stud</w:t>
            </w:r>
          </w:p>
        </w:tc>
        <w:tc>
          <w:tcPr>
            <w:tcW w:w="425" w:type="pct"/>
            <w:tcBorders>
              <w:top w:val="single" w:sz="4" w:space="0" w:color="auto"/>
            </w:tcBorders>
            <w:shd w:val="clear" w:color="auto" w:fill="auto"/>
            <w:noWrap/>
            <w:vAlign w:val="bottom"/>
            <w:hideMark/>
          </w:tcPr>
          <w:p w:rsidR="00DA2C6D" w:rsidRPr="005A319C" w:rsidRDefault="00DA2C6D" w:rsidP="00C52F15">
            <w:pPr>
              <w:spacing w:after="0" w:line="240" w:lineRule="auto"/>
              <w:jc w:val="center"/>
              <w:rPr>
                <w:rFonts w:ascii="Times New Roman" w:eastAsia="Times New Roman" w:hAnsi="Times New Roman" w:cs="Times New Roman"/>
                <w:color w:val="000000"/>
                <w:sz w:val="24"/>
                <w:szCs w:val="24"/>
              </w:rPr>
            </w:pPr>
            <w:r w:rsidRPr="005A319C">
              <w:rPr>
                <w:rFonts w:ascii="Times New Roman" w:eastAsia="Times New Roman" w:hAnsi="Times New Roman" w:cs="Times New Roman"/>
                <w:color w:val="000000"/>
                <w:sz w:val="24"/>
                <w:szCs w:val="24"/>
              </w:rPr>
              <w:t>10</w:t>
            </w:r>
          </w:p>
        </w:tc>
        <w:tc>
          <w:tcPr>
            <w:tcW w:w="480" w:type="pct"/>
            <w:tcBorders>
              <w:top w:val="single" w:sz="4" w:space="0" w:color="auto"/>
            </w:tcBorders>
            <w:shd w:val="clear" w:color="auto" w:fill="auto"/>
            <w:noWrap/>
            <w:vAlign w:val="bottom"/>
            <w:hideMark/>
          </w:tcPr>
          <w:p w:rsidR="00DA2C6D" w:rsidRPr="005A319C" w:rsidRDefault="00DA2C6D" w:rsidP="00C11C3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5A31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6</w:t>
            </w:r>
            <w:r w:rsidRPr="005A319C">
              <w:rPr>
                <w:rFonts w:ascii="Times New Roman" w:eastAsia="Times New Roman" w:hAnsi="Times New Roman" w:cs="Times New Roman"/>
                <w:color w:val="000000"/>
                <w:sz w:val="24"/>
                <w:szCs w:val="24"/>
              </w:rPr>
              <w:t>0)</w:t>
            </w:r>
          </w:p>
        </w:tc>
        <w:tc>
          <w:tcPr>
            <w:tcW w:w="648" w:type="pct"/>
            <w:tcBorders>
              <w:top w:val="single" w:sz="4" w:space="0" w:color="auto"/>
            </w:tcBorders>
            <w:vAlign w:val="bottom"/>
          </w:tcPr>
          <w:p w:rsidR="00DA2C6D" w:rsidRPr="005A319C" w:rsidRDefault="00DA2C6D" w:rsidP="0017383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485" w:type="pct"/>
            <w:gridSpan w:val="2"/>
            <w:tcBorders>
              <w:top w:val="single" w:sz="4" w:space="0" w:color="auto"/>
            </w:tcBorders>
            <w:shd w:val="clear" w:color="auto" w:fill="auto"/>
            <w:noWrap/>
            <w:vAlign w:val="bottom"/>
            <w:hideMark/>
          </w:tcPr>
          <w:p w:rsidR="00DA2C6D" w:rsidRPr="005A319C" w:rsidRDefault="00DA2C6D" w:rsidP="00C52F15">
            <w:pPr>
              <w:spacing w:after="0" w:line="240" w:lineRule="auto"/>
              <w:rPr>
                <w:rFonts w:ascii="Times New Roman" w:eastAsia="Times New Roman" w:hAnsi="Times New Roman" w:cs="Times New Roman"/>
                <w:color w:val="000000"/>
                <w:sz w:val="24"/>
                <w:szCs w:val="24"/>
              </w:rPr>
            </w:pPr>
            <w:r w:rsidRPr="005A319C">
              <w:rPr>
                <w:rFonts w:ascii="Times New Roman" w:eastAsia="Times New Roman" w:hAnsi="Times New Roman" w:cs="Times New Roman"/>
                <w:color w:val="000000"/>
                <w:sz w:val="24"/>
                <w:szCs w:val="24"/>
              </w:rPr>
              <w:t>6.5 (0.5-15)</w:t>
            </w:r>
          </w:p>
        </w:tc>
        <w:tc>
          <w:tcPr>
            <w:tcW w:w="554" w:type="pct"/>
            <w:gridSpan w:val="2"/>
            <w:tcBorders>
              <w:top w:val="single" w:sz="4" w:space="0" w:color="auto"/>
            </w:tcBorders>
            <w:shd w:val="clear" w:color="auto" w:fill="auto"/>
            <w:noWrap/>
            <w:vAlign w:val="bottom"/>
            <w:hideMark/>
          </w:tcPr>
          <w:p w:rsidR="00DA2C6D" w:rsidRPr="005A319C" w:rsidRDefault="00DA2C6D" w:rsidP="00C52F15">
            <w:pPr>
              <w:spacing w:after="0" w:line="240" w:lineRule="auto"/>
              <w:rPr>
                <w:rFonts w:ascii="Times New Roman" w:eastAsia="Times New Roman" w:hAnsi="Times New Roman" w:cs="Times New Roman"/>
                <w:color w:val="000000"/>
                <w:sz w:val="24"/>
                <w:szCs w:val="24"/>
              </w:rPr>
            </w:pPr>
            <w:r w:rsidRPr="005A319C">
              <w:rPr>
                <w:rFonts w:ascii="Times New Roman" w:eastAsia="Times New Roman" w:hAnsi="Times New Roman" w:cs="Times New Roman"/>
                <w:color w:val="000000"/>
                <w:sz w:val="24"/>
                <w:szCs w:val="24"/>
              </w:rPr>
              <w:t>Blanket chemical – No BZ</w:t>
            </w:r>
          </w:p>
        </w:tc>
        <w:tc>
          <w:tcPr>
            <w:tcW w:w="541" w:type="pct"/>
            <w:gridSpan w:val="2"/>
            <w:tcBorders>
              <w:top w:val="single" w:sz="4" w:space="0" w:color="auto"/>
            </w:tcBorders>
            <w:shd w:val="clear" w:color="auto" w:fill="auto"/>
            <w:noWrap/>
            <w:vAlign w:val="bottom"/>
            <w:hideMark/>
          </w:tcPr>
          <w:p w:rsidR="00DA2C6D" w:rsidRPr="005A319C" w:rsidRDefault="00DA2C6D" w:rsidP="00C52F15">
            <w:pPr>
              <w:spacing w:after="0" w:line="240" w:lineRule="auto"/>
              <w:rPr>
                <w:rFonts w:ascii="Times New Roman" w:eastAsia="Times New Roman" w:hAnsi="Times New Roman" w:cs="Times New Roman"/>
                <w:color w:val="000000"/>
                <w:sz w:val="24"/>
                <w:szCs w:val="24"/>
              </w:rPr>
            </w:pPr>
            <w:r w:rsidRPr="005A319C">
              <w:rPr>
                <w:rFonts w:ascii="Times New Roman" w:eastAsia="Times New Roman" w:hAnsi="Times New Roman" w:cs="Times New Roman"/>
                <w:color w:val="000000"/>
                <w:sz w:val="24"/>
                <w:szCs w:val="24"/>
              </w:rPr>
              <w:t>No</w:t>
            </w:r>
          </w:p>
        </w:tc>
        <w:tc>
          <w:tcPr>
            <w:tcW w:w="493" w:type="pct"/>
            <w:gridSpan w:val="2"/>
            <w:tcBorders>
              <w:top w:val="single" w:sz="4" w:space="0" w:color="auto"/>
            </w:tcBorders>
            <w:shd w:val="clear" w:color="auto" w:fill="auto"/>
            <w:noWrap/>
            <w:vAlign w:val="bottom"/>
            <w:hideMark/>
          </w:tcPr>
          <w:p w:rsidR="00DA2C6D" w:rsidRPr="005A319C" w:rsidRDefault="00DA2C6D" w:rsidP="00C52F15">
            <w:pPr>
              <w:spacing w:after="0" w:line="240" w:lineRule="auto"/>
              <w:jc w:val="center"/>
              <w:rPr>
                <w:rFonts w:ascii="Times New Roman" w:eastAsia="Times New Roman" w:hAnsi="Times New Roman" w:cs="Times New Roman"/>
                <w:color w:val="000000"/>
                <w:sz w:val="24"/>
                <w:szCs w:val="24"/>
              </w:rPr>
            </w:pPr>
            <w:r w:rsidRPr="005A319C">
              <w:rPr>
                <w:rFonts w:ascii="Times New Roman" w:eastAsia="Times New Roman" w:hAnsi="Times New Roman" w:cs="Times New Roman"/>
                <w:color w:val="000000"/>
                <w:sz w:val="24"/>
                <w:szCs w:val="24"/>
              </w:rPr>
              <w:t>-27</w:t>
            </w:r>
          </w:p>
        </w:tc>
        <w:tc>
          <w:tcPr>
            <w:tcW w:w="484" w:type="pct"/>
            <w:gridSpan w:val="2"/>
            <w:tcBorders>
              <w:top w:val="single" w:sz="4" w:space="0" w:color="auto"/>
            </w:tcBorders>
          </w:tcPr>
          <w:p w:rsidR="00DA2C6D" w:rsidRPr="005A319C" w:rsidRDefault="00DA2C6D" w:rsidP="00C52F15">
            <w:pPr>
              <w:spacing w:after="0" w:line="240" w:lineRule="auto"/>
              <w:jc w:val="center"/>
              <w:rPr>
                <w:rFonts w:ascii="Times New Roman" w:eastAsia="Times New Roman" w:hAnsi="Times New Roman" w:cs="Times New Roman"/>
                <w:color w:val="000000"/>
                <w:sz w:val="24"/>
                <w:szCs w:val="24"/>
              </w:rPr>
            </w:pPr>
          </w:p>
          <w:p w:rsidR="00DA2C6D" w:rsidRDefault="00DA2C6D" w:rsidP="00C52F15">
            <w:pPr>
              <w:spacing w:after="0" w:line="240" w:lineRule="auto"/>
              <w:jc w:val="center"/>
              <w:rPr>
                <w:rFonts w:ascii="Times New Roman" w:eastAsia="Times New Roman" w:hAnsi="Times New Roman" w:cs="Times New Roman"/>
                <w:color w:val="000000"/>
                <w:sz w:val="24"/>
                <w:szCs w:val="24"/>
              </w:rPr>
            </w:pPr>
          </w:p>
          <w:p w:rsidR="00DA2C6D" w:rsidRPr="005A319C" w:rsidRDefault="00DA2C6D" w:rsidP="00C52F15">
            <w:pPr>
              <w:spacing w:after="0" w:line="240" w:lineRule="auto"/>
              <w:jc w:val="center"/>
              <w:rPr>
                <w:rFonts w:ascii="Times New Roman" w:eastAsia="Times New Roman" w:hAnsi="Times New Roman" w:cs="Times New Roman"/>
                <w:color w:val="000000"/>
                <w:sz w:val="24"/>
                <w:szCs w:val="24"/>
              </w:rPr>
            </w:pPr>
            <w:r w:rsidRPr="005A319C">
              <w:rPr>
                <w:rFonts w:ascii="Times New Roman" w:eastAsia="Times New Roman" w:hAnsi="Times New Roman" w:cs="Times New Roman"/>
                <w:color w:val="000000"/>
                <w:sz w:val="24"/>
                <w:szCs w:val="24"/>
              </w:rPr>
              <w:t>32</w:t>
            </w:r>
          </w:p>
        </w:tc>
      </w:tr>
      <w:tr w:rsidR="00DA2C6D" w:rsidRPr="005A319C" w:rsidTr="00DA2C6D">
        <w:trPr>
          <w:trHeight w:val="318"/>
        </w:trPr>
        <w:tc>
          <w:tcPr>
            <w:tcW w:w="469" w:type="pct"/>
            <w:shd w:val="clear" w:color="auto" w:fill="auto"/>
            <w:noWrap/>
            <w:vAlign w:val="bottom"/>
            <w:hideMark/>
          </w:tcPr>
          <w:p w:rsidR="00DA2C6D" w:rsidRPr="005A319C" w:rsidRDefault="00DA2C6D" w:rsidP="00C52F15">
            <w:pPr>
              <w:spacing w:after="0" w:line="240" w:lineRule="auto"/>
              <w:rPr>
                <w:rFonts w:ascii="Times New Roman" w:eastAsia="Times New Roman" w:hAnsi="Times New Roman" w:cs="Times New Roman"/>
                <w:color w:val="000000"/>
                <w:sz w:val="24"/>
                <w:szCs w:val="24"/>
              </w:rPr>
            </w:pPr>
            <w:r w:rsidRPr="005A319C">
              <w:rPr>
                <w:rFonts w:ascii="Times New Roman" w:eastAsia="Times New Roman" w:hAnsi="Times New Roman" w:cs="Times New Roman"/>
                <w:color w:val="000000"/>
                <w:sz w:val="24"/>
                <w:szCs w:val="24"/>
              </w:rPr>
              <w:t>2</w:t>
            </w:r>
          </w:p>
        </w:tc>
        <w:tc>
          <w:tcPr>
            <w:tcW w:w="423" w:type="pct"/>
            <w:shd w:val="clear" w:color="auto" w:fill="auto"/>
            <w:noWrap/>
            <w:vAlign w:val="bottom"/>
            <w:hideMark/>
          </w:tcPr>
          <w:p w:rsidR="00DA2C6D" w:rsidRPr="005A319C" w:rsidRDefault="00DA2C6D" w:rsidP="00C52F15">
            <w:pPr>
              <w:spacing w:after="0" w:line="240" w:lineRule="auto"/>
              <w:jc w:val="center"/>
              <w:rPr>
                <w:rFonts w:ascii="Times New Roman" w:eastAsia="Times New Roman" w:hAnsi="Times New Roman" w:cs="Times New Roman"/>
                <w:color w:val="000000"/>
                <w:sz w:val="24"/>
                <w:szCs w:val="24"/>
              </w:rPr>
            </w:pPr>
            <w:r w:rsidRPr="005A319C">
              <w:rPr>
                <w:rFonts w:ascii="Times New Roman" w:eastAsia="Times New Roman" w:hAnsi="Times New Roman" w:cs="Times New Roman"/>
                <w:color w:val="000000"/>
                <w:sz w:val="24"/>
                <w:szCs w:val="24"/>
              </w:rPr>
              <w:t>Dealer</w:t>
            </w:r>
          </w:p>
        </w:tc>
        <w:tc>
          <w:tcPr>
            <w:tcW w:w="425" w:type="pct"/>
            <w:shd w:val="clear" w:color="auto" w:fill="auto"/>
            <w:noWrap/>
            <w:vAlign w:val="bottom"/>
            <w:hideMark/>
          </w:tcPr>
          <w:p w:rsidR="00DA2C6D" w:rsidRPr="005A319C" w:rsidRDefault="00DA2C6D" w:rsidP="00C52F15">
            <w:pPr>
              <w:spacing w:after="0" w:line="240" w:lineRule="auto"/>
              <w:jc w:val="center"/>
              <w:rPr>
                <w:rFonts w:ascii="Times New Roman" w:eastAsia="Times New Roman" w:hAnsi="Times New Roman" w:cs="Times New Roman"/>
                <w:color w:val="000000"/>
                <w:sz w:val="24"/>
                <w:szCs w:val="24"/>
              </w:rPr>
            </w:pPr>
            <w:r w:rsidRPr="005A319C">
              <w:rPr>
                <w:rFonts w:ascii="Times New Roman" w:eastAsia="Times New Roman" w:hAnsi="Times New Roman" w:cs="Times New Roman"/>
                <w:color w:val="000000"/>
                <w:sz w:val="24"/>
                <w:szCs w:val="24"/>
              </w:rPr>
              <w:t>21</w:t>
            </w:r>
          </w:p>
        </w:tc>
        <w:tc>
          <w:tcPr>
            <w:tcW w:w="480" w:type="pct"/>
            <w:shd w:val="clear" w:color="auto" w:fill="auto"/>
            <w:noWrap/>
            <w:vAlign w:val="bottom"/>
            <w:hideMark/>
          </w:tcPr>
          <w:p w:rsidR="00DA2C6D" w:rsidRPr="005A319C" w:rsidRDefault="00DA2C6D" w:rsidP="00C52F15">
            <w:pPr>
              <w:spacing w:after="0" w:line="240" w:lineRule="auto"/>
              <w:jc w:val="both"/>
              <w:rPr>
                <w:rFonts w:ascii="Times New Roman" w:eastAsia="Times New Roman" w:hAnsi="Times New Roman" w:cs="Times New Roman"/>
                <w:color w:val="000000"/>
                <w:sz w:val="24"/>
                <w:szCs w:val="24"/>
              </w:rPr>
            </w:pPr>
            <w:r w:rsidRPr="005A319C">
              <w:rPr>
                <w:rFonts w:ascii="Times New Roman" w:eastAsia="Times New Roman" w:hAnsi="Times New Roman" w:cs="Times New Roman"/>
                <w:color w:val="000000"/>
                <w:sz w:val="24"/>
                <w:szCs w:val="24"/>
              </w:rPr>
              <w:t>8 (38)</w:t>
            </w:r>
          </w:p>
        </w:tc>
        <w:tc>
          <w:tcPr>
            <w:tcW w:w="648" w:type="pct"/>
            <w:vAlign w:val="bottom"/>
          </w:tcPr>
          <w:p w:rsidR="00DA2C6D" w:rsidRPr="005A319C" w:rsidRDefault="00DA2C6D" w:rsidP="0017383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485" w:type="pct"/>
            <w:gridSpan w:val="2"/>
            <w:shd w:val="clear" w:color="auto" w:fill="auto"/>
            <w:noWrap/>
            <w:vAlign w:val="bottom"/>
            <w:hideMark/>
          </w:tcPr>
          <w:p w:rsidR="00DA2C6D" w:rsidRPr="005A319C" w:rsidRDefault="00DA2C6D" w:rsidP="00C52F15">
            <w:pPr>
              <w:spacing w:after="0" w:line="240" w:lineRule="auto"/>
              <w:rPr>
                <w:rFonts w:ascii="Times New Roman" w:eastAsia="Times New Roman" w:hAnsi="Times New Roman" w:cs="Times New Roman"/>
                <w:color w:val="000000"/>
                <w:sz w:val="24"/>
                <w:szCs w:val="24"/>
              </w:rPr>
            </w:pPr>
            <w:r w:rsidRPr="005A319C">
              <w:rPr>
                <w:rFonts w:ascii="Times New Roman" w:eastAsia="Times New Roman" w:hAnsi="Times New Roman" w:cs="Times New Roman"/>
                <w:color w:val="000000"/>
                <w:sz w:val="24"/>
                <w:szCs w:val="24"/>
              </w:rPr>
              <w:t>7 (5-20)</w:t>
            </w:r>
          </w:p>
        </w:tc>
        <w:tc>
          <w:tcPr>
            <w:tcW w:w="554" w:type="pct"/>
            <w:gridSpan w:val="2"/>
            <w:shd w:val="clear" w:color="auto" w:fill="auto"/>
            <w:noWrap/>
            <w:vAlign w:val="bottom"/>
            <w:hideMark/>
          </w:tcPr>
          <w:p w:rsidR="00DA2C6D" w:rsidRPr="005A319C" w:rsidRDefault="00DA2C6D" w:rsidP="00C52F15">
            <w:pPr>
              <w:spacing w:after="0" w:line="240" w:lineRule="auto"/>
              <w:rPr>
                <w:rFonts w:ascii="Times New Roman" w:eastAsia="Times New Roman" w:hAnsi="Times New Roman" w:cs="Times New Roman"/>
                <w:color w:val="000000"/>
                <w:sz w:val="24"/>
                <w:szCs w:val="24"/>
              </w:rPr>
            </w:pPr>
            <w:r w:rsidRPr="005A319C">
              <w:rPr>
                <w:rFonts w:ascii="Times New Roman" w:eastAsia="Times New Roman" w:hAnsi="Times New Roman" w:cs="Times New Roman"/>
                <w:color w:val="000000"/>
                <w:sz w:val="24"/>
                <w:szCs w:val="24"/>
              </w:rPr>
              <w:t>Blanket chemical – No BZ</w:t>
            </w:r>
          </w:p>
        </w:tc>
        <w:tc>
          <w:tcPr>
            <w:tcW w:w="541" w:type="pct"/>
            <w:gridSpan w:val="2"/>
            <w:shd w:val="clear" w:color="auto" w:fill="auto"/>
            <w:noWrap/>
            <w:vAlign w:val="bottom"/>
            <w:hideMark/>
          </w:tcPr>
          <w:p w:rsidR="00DA2C6D" w:rsidRPr="005A319C" w:rsidRDefault="00DA2C6D" w:rsidP="00C52F15">
            <w:pPr>
              <w:spacing w:after="0" w:line="240" w:lineRule="auto"/>
              <w:rPr>
                <w:rFonts w:ascii="Times New Roman" w:eastAsia="Times New Roman" w:hAnsi="Times New Roman" w:cs="Times New Roman"/>
                <w:color w:val="000000"/>
                <w:sz w:val="24"/>
                <w:szCs w:val="24"/>
              </w:rPr>
            </w:pPr>
            <w:r w:rsidRPr="005A319C">
              <w:rPr>
                <w:rFonts w:ascii="Times New Roman" w:eastAsia="Times New Roman" w:hAnsi="Times New Roman" w:cs="Times New Roman"/>
                <w:color w:val="000000"/>
                <w:sz w:val="24"/>
                <w:szCs w:val="24"/>
              </w:rPr>
              <w:t>Randomly</w:t>
            </w:r>
          </w:p>
        </w:tc>
        <w:tc>
          <w:tcPr>
            <w:tcW w:w="493" w:type="pct"/>
            <w:gridSpan w:val="2"/>
            <w:shd w:val="clear" w:color="auto" w:fill="auto"/>
            <w:noWrap/>
            <w:vAlign w:val="bottom"/>
            <w:hideMark/>
          </w:tcPr>
          <w:p w:rsidR="00DA2C6D" w:rsidRPr="005A319C" w:rsidRDefault="00DA2C6D" w:rsidP="00C52F15">
            <w:pPr>
              <w:spacing w:after="0" w:line="240" w:lineRule="auto"/>
              <w:jc w:val="center"/>
              <w:rPr>
                <w:rFonts w:ascii="Times New Roman" w:eastAsia="Times New Roman" w:hAnsi="Times New Roman" w:cs="Times New Roman"/>
                <w:color w:val="000000"/>
                <w:sz w:val="24"/>
                <w:szCs w:val="24"/>
              </w:rPr>
            </w:pPr>
            <w:r w:rsidRPr="005A319C">
              <w:rPr>
                <w:rFonts w:ascii="Times New Roman" w:eastAsia="Times New Roman" w:hAnsi="Times New Roman" w:cs="Times New Roman"/>
                <w:color w:val="000000"/>
                <w:sz w:val="24"/>
                <w:szCs w:val="24"/>
              </w:rPr>
              <w:t>61</w:t>
            </w:r>
          </w:p>
        </w:tc>
        <w:tc>
          <w:tcPr>
            <w:tcW w:w="484" w:type="pct"/>
            <w:gridSpan w:val="2"/>
          </w:tcPr>
          <w:p w:rsidR="00DA2C6D" w:rsidRPr="005A319C" w:rsidRDefault="00DA2C6D" w:rsidP="00C52F15">
            <w:pPr>
              <w:spacing w:after="0" w:line="240" w:lineRule="auto"/>
              <w:jc w:val="center"/>
              <w:rPr>
                <w:rFonts w:ascii="Times New Roman" w:eastAsia="Times New Roman" w:hAnsi="Times New Roman" w:cs="Times New Roman"/>
                <w:color w:val="000000"/>
                <w:sz w:val="24"/>
                <w:szCs w:val="24"/>
              </w:rPr>
            </w:pPr>
          </w:p>
          <w:p w:rsidR="00DA2C6D" w:rsidRDefault="00DA2C6D" w:rsidP="00C52F15">
            <w:pPr>
              <w:spacing w:after="0" w:line="240" w:lineRule="auto"/>
              <w:jc w:val="center"/>
              <w:rPr>
                <w:rFonts w:ascii="Times New Roman" w:eastAsia="Times New Roman" w:hAnsi="Times New Roman" w:cs="Times New Roman"/>
                <w:color w:val="000000"/>
                <w:sz w:val="24"/>
                <w:szCs w:val="24"/>
              </w:rPr>
            </w:pPr>
          </w:p>
          <w:p w:rsidR="00DA2C6D" w:rsidRPr="005A319C" w:rsidRDefault="00DA2C6D" w:rsidP="00C52F15">
            <w:pPr>
              <w:spacing w:after="0" w:line="240" w:lineRule="auto"/>
              <w:jc w:val="center"/>
              <w:rPr>
                <w:rFonts w:ascii="Times New Roman" w:eastAsia="Times New Roman" w:hAnsi="Times New Roman" w:cs="Times New Roman"/>
                <w:color w:val="000000"/>
                <w:sz w:val="24"/>
                <w:szCs w:val="24"/>
              </w:rPr>
            </w:pPr>
            <w:r w:rsidRPr="005A319C">
              <w:rPr>
                <w:rFonts w:ascii="Times New Roman" w:eastAsia="Times New Roman" w:hAnsi="Times New Roman" w:cs="Times New Roman"/>
                <w:color w:val="000000"/>
                <w:sz w:val="24"/>
                <w:szCs w:val="24"/>
              </w:rPr>
              <w:t>86</w:t>
            </w:r>
          </w:p>
        </w:tc>
      </w:tr>
      <w:tr w:rsidR="00DA2C6D" w:rsidRPr="005A319C" w:rsidTr="00DA2C6D">
        <w:trPr>
          <w:trHeight w:val="318"/>
        </w:trPr>
        <w:tc>
          <w:tcPr>
            <w:tcW w:w="469" w:type="pct"/>
            <w:shd w:val="clear" w:color="auto" w:fill="auto"/>
            <w:noWrap/>
            <w:vAlign w:val="bottom"/>
            <w:hideMark/>
          </w:tcPr>
          <w:p w:rsidR="00DA2C6D" w:rsidRPr="005A319C" w:rsidRDefault="00DA2C6D" w:rsidP="00C52F15">
            <w:pPr>
              <w:spacing w:after="0" w:line="240" w:lineRule="auto"/>
              <w:rPr>
                <w:rFonts w:ascii="Times New Roman" w:eastAsia="Times New Roman" w:hAnsi="Times New Roman" w:cs="Times New Roman"/>
                <w:color w:val="000000"/>
                <w:sz w:val="24"/>
                <w:szCs w:val="24"/>
              </w:rPr>
            </w:pPr>
            <w:r w:rsidRPr="005A319C">
              <w:rPr>
                <w:rFonts w:ascii="Times New Roman" w:eastAsia="Times New Roman" w:hAnsi="Times New Roman" w:cs="Times New Roman"/>
                <w:color w:val="000000"/>
                <w:sz w:val="24"/>
                <w:szCs w:val="24"/>
              </w:rPr>
              <w:t>3</w:t>
            </w:r>
          </w:p>
        </w:tc>
        <w:tc>
          <w:tcPr>
            <w:tcW w:w="423" w:type="pct"/>
            <w:shd w:val="clear" w:color="auto" w:fill="auto"/>
            <w:noWrap/>
            <w:vAlign w:val="bottom"/>
            <w:hideMark/>
          </w:tcPr>
          <w:p w:rsidR="00DA2C6D" w:rsidRPr="005A319C" w:rsidRDefault="00DA2C6D" w:rsidP="00C52F15">
            <w:pPr>
              <w:spacing w:after="0" w:line="240" w:lineRule="auto"/>
              <w:jc w:val="center"/>
              <w:rPr>
                <w:rFonts w:ascii="Times New Roman" w:eastAsia="Times New Roman" w:hAnsi="Times New Roman" w:cs="Times New Roman"/>
                <w:color w:val="000000"/>
                <w:sz w:val="24"/>
                <w:szCs w:val="24"/>
              </w:rPr>
            </w:pPr>
            <w:r w:rsidRPr="005A319C">
              <w:rPr>
                <w:rFonts w:ascii="Times New Roman" w:eastAsia="Times New Roman" w:hAnsi="Times New Roman" w:cs="Times New Roman"/>
                <w:color w:val="000000"/>
                <w:sz w:val="24"/>
                <w:szCs w:val="24"/>
              </w:rPr>
              <w:t>Stud</w:t>
            </w:r>
          </w:p>
        </w:tc>
        <w:tc>
          <w:tcPr>
            <w:tcW w:w="425" w:type="pct"/>
            <w:shd w:val="clear" w:color="auto" w:fill="auto"/>
            <w:noWrap/>
            <w:vAlign w:val="bottom"/>
            <w:hideMark/>
          </w:tcPr>
          <w:p w:rsidR="00DA2C6D" w:rsidRPr="005A319C" w:rsidRDefault="00DA2C6D" w:rsidP="00C52F15">
            <w:pPr>
              <w:spacing w:after="0" w:line="240" w:lineRule="auto"/>
              <w:jc w:val="center"/>
              <w:rPr>
                <w:rFonts w:ascii="Times New Roman" w:eastAsia="Times New Roman" w:hAnsi="Times New Roman" w:cs="Times New Roman"/>
                <w:color w:val="000000"/>
                <w:sz w:val="24"/>
                <w:szCs w:val="24"/>
              </w:rPr>
            </w:pPr>
            <w:r w:rsidRPr="005A319C">
              <w:rPr>
                <w:rFonts w:ascii="Times New Roman" w:eastAsia="Times New Roman" w:hAnsi="Times New Roman" w:cs="Times New Roman"/>
                <w:color w:val="000000"/>
                <w:sz w:val="24"/>
                <w:szCs w:val="24"/>
              </w:rPr>
              <w:t>4</w:t>
            </w:r>
          </w:p>
        </w:tc>
        <w:tc>
          <w:tcPr>
            <w:tcW w:w="480" w:type="pct"/>
            <w:shd w:val="clear" w:color="auto" w:fill="auto"/>
            <w:noWrap/>
            <w:vAlign w:val="bottom"/>
            <w:hideMark/>
          </w:tcPr>
          <w:p w:rsidR="00DA2C6D" w:rsidRPr="005A319C" w:rsidRDefault="00DA2C6D" w:rsidP="00C52F15">
            <w:pPr>
              <w:spacing w:after="0" w:line="240" w:lineRule="auto"/>
              <w:jc w:val="both"/>
              <w:rPr>
                <w:rFonts w:ascii="Times New Roman" w:eastAsia="Times New Roman" w:hAnsi="Times New Roman" w:cs="Times New Roman"/>
                <w:color w:val="000000"/>
                <w:sz w:val="24"/>
                <w:szCs w:val="24"/>
              </w:rPr>
            </w:pPr>
            <w:r w:rsidRPr="005A319C">
              <w:rPr>
                <w:rFonts w:ascii="Times New Roman" w:eastAsia="Times New Roman" w:hAnsi="Times New Roman" w:cs="Times New Roman"/>
                <w:color w:val="000000"/>
                <w:sz w:val="24"/>
                <w:szCs w:val="24"/>
              </w:rPr>
              <w:t>4 (100)</w:t>
            </w:r>
          </w:p>
        </w:tc>
        <w:tc>
          <w:tcPr>
            <w:tcW w:w="648" w:type="pct"/>
            <w:vAlign w:val="bottom"/>
          </w:tcPr>
          <w:p w:rsidR="00DA2C6D" w:rsidRPr="005A319C" w:rsidRDefault="00DA2C6D" w:rsidP="0017383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485" w:type="pct"/>
            <w:gridSpan w:val="2"/>
            <w:shd w:val="clear" w:color="auto" w:fill="auto"/>
            <w:noWrap/>
            <w:vAlign w:val="bottom"/>
            <w:hideMark/>
          </w:tcPr>
          <w:p w:rsidR="00DA2C6D" w:rsidRPr="005A319C" w:rsidRDefault="00DA2C6D" w:rsidP="00C52F15">
            <w:pPr>
              <w:spacing w:after="0" w:line="240" w:lineRule="auto"/>
              <w:rPr>
                <w:rFonts w:ascii="Times New Roman" w:eastAsia="Times New Roman" w:hAnsi="Times New Roman" w:cs="Times New Roman"/>
                <w:color w:val="000000"/>
                <w:sz w:val="24"/>
                <w:szCs w:val="24"/>
              </w:rPr>
            </w:pPr>
            <w:r w:rsidRPr="005A319C">
              <w:rPr>
                <w:rFonts w:ascii="Times New Roman" w:eastAsia="Times New Roman" w:hAnsi="Times New Roman" w:cs="Times New Roman"/>
                <w:color w:val="000000"/>
                <w:sz w:val="24"/>
                <w:szCs w:val="24"/>
              </w:rPr>
              <w:t>8 (4-15)</w:t>
            </w:r>
          </w:p>
        </w:tc>
        <w:tc>
          <w:tcPr>
            <w:tcW w:w="554" w:type="pct"/>
            <w:gridSpan w:val="2"/>
            <w:shd w:val="clear" w:color="auto" w:fill="auto"/>
            <w:noWrap/>
            <w:vAlign w:val="bottom"/>
            <w:hideMark/>
          </w:tcPr>
          <w:p w:rsidR="00DA2C6D" w:rsidRPr="005A319C" w:rsidRDefault="00DA2C6D" w:rsidP="00C52F15">
            <w:pPr>
              <w:spacing w:after="0" w:line="240" w:lineRule="auto"/>
              <w:rPr>
                <w:rFonts w:ascii="Times New Roman" w:eastAsia="Times New Roman" w:hAnsi="Times New Roman" w:cs="Times New Roman"/>
                <w:color w:val="000000"/>
                <w:sz w:val="24"/>
                <w:szCs w:val="24"/>
              </w:rPr>
            </w:pPr>
            <w:r w:rsidRPr="005A319C">
              <w:rPr>
                <w:rFonts w:ascii="Times New Roman" w:eastAsia="Times New Roman" w:hAnsi="Times New Roman" w:cs="Times New Roman"/>
                <w:color w:val="000000"/>
                <w:sz w:val="24"/>
                <w:szCs w:val="24"/>
              </w:rPr>
              <w:t>Blanket chemical – No BZ</w:t>
            </w:r>
          </w:p>
        </w:tc>
        <w:tc>
          <w:tcPr>
            <w:tcW w:w="541" w:type="pct"/>
            <w:gridSpan w:val="2"/>
            <w:shd w:val="clear" w:color="auto" w:fill="auto"/>
            <w:noWrap/>
            <w:vAlign w:val="bottom"/>
            <w:hideMark/>
          </w:tcPr>
          <w:p w:rsidR="00DA2C6D" w:rsidRPr="005A319C" w:rsidRDefault="00DA2C6D" w:rsidP="00C52F15">
            <w:pPr>
              <w:spacing w:after="0" w:line="240" w:lineRule="auto"/>
              <w:rPr>
                <w:rFonts w:ascii="Times New Roman" w:eastAsia="Times New Roman" w:hAnsi="Times New Roman" w:cs="Times New Roman"/>
                <w:color w:val="000000"/>
                <w:sz w:val="24"/>
                <w:szCs w:val="24"/>
              </w:rPr>
            </w:pPr>
            <w:r w:rsidRPr="005A319C">
              <w:rPr>
                <w:rFonts w:ascii="Times New Roman" w:eastAsia="Times New Roman" w:hAnsi="Times New Roman" w:cs="Times New Roman"/>
                <w:color w:val="000000"/>
                <w:sz w:val="24"/>
                <w:szCs w:val="24"/>
              </w:rPr>
              <w:t>No</w:t>
            </w:r>
          </w:p>
        </w:tc>
        <w:tc>
          <w:tcPr>
            <w:tcW w:w="493" w:type="pct"/>
            <w:gridSpan w:val="2"/>
            <w:shd w:val="clear" w:color="auto" w:fill="auto"/>
            <w:noWrap/>
            <w:vAlign w:val="bottom"/>
            <w:hideMark/>
          </w:tcPr>
          <w:p w:rsidR="00DA2C6D" w:rsidRPr="005A319C" w:rsidRDefault="00DA2C6D" w:rsidP="00C52F15">
            <w:pPr>
              <w:spacing w:after="0" w:line="240" w:lineRule="auto"/>
              <w:jc w:val="center"/>
              <w:rPr>
                <w:rFonts w:ascii="Times New Roman" w:eastAsia="Times New Roman" w:hAnsi="Times New Roman" w:cs="Times New Roman"/>
                <w:color w:val="000000"/>
                <w:sz w:val="24"/>
                <w:szCs w:val="24"/>
              </w:rPr>
            </w:pPr>
            <w:r w:rsidRPr="005A319C">
              <w:rPr>
                <w:rFonts w:ascii="Times New Roman" w:eastAsia="Times New Roman" w:hAnsi="Times New Roman" w:cs="Times New Roman"/>
                <w:color w:val="000000"/>
                <w:sz w:val="24"/>
                <w:szCs w:val="24"/>
              </w:rPr>
              <w:t>54</w:t>
            </w:r>
          </w:p>
        </w:tc>
        <w:tc>
          <w:tcPr>
            <w:tcW w:w="484" w:type="pct"/>
            <w:gridSpan w:val="2"/>
          </w:tcPr>
          <w:p w:rsidR="00DA2C6D" w:rsidRPr="005A319C" w:rsidRDefault="00DA2C6D" w:rsidP="00C52F15">
            <w:pPr>
              <w:spacing w:after="0" w:line="240" w:lineRule="auto"/>
              <w:jc w:val="center"/>
              <w:rPr>
                <w:rFonts w:ascii="Times New Roman" w:eastAsia="Times New Roman" w:hAnsi="Times New Roman" w:cs="Times New Roman"/>
                <w:color w:val="000000"/>
                <w:sz w:val="24"/>
                <w:szCs w:val="24"/>
              </w:rPr>
            </w:pPr>
          </w:p>
          <w:p w:rsidR="00DA2C6D" w:rsidRDefault="00DA2C6D" w:rsidP="00C52F15">
            <w:pPr>
              <w:spacing w:after="0" w:line="240" w:lineRule="auto"/>
              <w:jc w:val="center"/>
              <w:rPr>
                <w:rFonts w:ascii="Times New Roman" w:eastAsia="Times New Roman" w:hAnsi="Times New Roman" w:cs="Times New Roman"/>
                <w:color w:val="000000"/>
                <w:sz w:val="24"/>
                <w:szCs w:val="24"/>
              </w:rPr>
            </w:pPr>
          </w:p>
          <w:p w:rsidR="00DA2C6D" w:rsidRPr="005A319C" w:rsidRDefault="00DA2C6D" w:rsidP="00C52F15">
            <w:pPr>
              <w:spacing w:after="0" w:line="240" w:lineRule="auto"/>
              <w:jc w:val="center"/>
              <w:rPr>
                <w:rFonts w:ascii="Times New Roman" w:eastAsia="Times New Roman" w:hAnsi="Times New Roman" w:cs="Times New Roman"/>
                <w:color w:val="000000"/>
                <w:sz w:val="24"/>
                <w:szCs w:val="24"/>
              </w:rPr>
            </w:pPr>
            <w:r w:rsidRPr="005A319C">
              <w:rPr>
                <w:rFonts w:ascii="Times New Roman" w:eastAsia="Times New Roman" w:hAnsi="Times New Roman" w:cs="Times New Roman"/>
                <w:color w:val="000000"/>
                <w:sz w:val="24"/>
                <w:szCs w:val="24"/>
              </w:rPr>
              <w:t>64</w:t>
            </w:r>
          </w:p>
        </w:tc>
      </w:tr>
      <w:tr w:rsidR="00DA2C6D" w:rsidRPr="005A319C" w:rsidTr="00DA2C6D">
        <w:trPr>
          <w:trHeight w:val="318"/>
        </w:trPr>
        <w:tc>
          <w:tcPr>
            <w:tcW w:w="469" w:type="pct"/>
            <w:shd w:val="clear" w:color="auto" w:fill="auto"/>
            <w:noWrap/>
            <w:vAlign w:val="bottom"/>
            <w:hideMark/>
          </w:tcPr>
          <w:p w:rsidR="00DA2C6D" w:rsidRPr="005A319C" w:rsidRDefault="00DA2C6D" w:rsidP="00C52F15">
            <w:pPr>
              <w:spacing w:after="0" w:line="240" w:lineRule="auto"/>
              <w:rPr>
                <w:rFonts w:ascii="Times New Roman" w:eastAsia="Times New Roman" w:hAnsi="Times New Roman" w:cs="Times New Roman"/>
                <w:color w:val="000000"/>
                <w:sz w:val="24"/>
                <w:szCs w:val="24"/>
              </w:rPr>
            </w:pPr>
            <w:r w:rsidRPr="005A319C">
              <w:rPr>
                <w:rFonts w:ascii="Times New Roman" w:eastAsia="Times New Roman" w:hAnsi="Times New Roman" w:cs="Times New Roman"/>
                <w:color w:val="000000"/>
                <w:sz w:val="24"/>
                <w:szCs w:val="24"/>
              </w:rPr>
              <w:t>4</w:t>
            </w:r>
          </w:p>
        </w:tc>
        <w:tc>
          <w:tcPr>
            <w:tcW w:w="423" w:type="pct"/>
            <w:shd w:val="clear" w:color="auto" w:fill="auto"/>
            <w:noWrap/>
            <w:vAlign w:val="bottom"/>
            <w:hideMark/>
          </w:tcPr>
          <w:p w:rsidR="00DA2C6D" w:rsidRPr="005A319C" w:rsidRDefault="00DA2C6D" w:rsidP="00C52F15">
            <w:pPr>
              <w:spacing w:after="0" w:line="240" w:lineRule="auto"/>
              <w:jc w:val="center"/>
              <w:rPr>
                <w:rFonts w:ascii="Times New Roman" w:eastAsia="Times New Roman" w:hAnsi="Times New Roman" w:cs="Times New Roman"/>
                <w:color w:val="000000"/>
                <w:sz w:val="24"/>
                <w:szCs w:val="24"/>
              </w:rPr>
            </w:pPr>
            <w:r w:rsidRPr="005A319C">
              <w:rPr>
                <w:rFonts w:ascii="Times New Roman" w:eastAsia="Times New Roman" w:hAnsi="Times New Roman" w:cs="Times New Roman"/>
                <w:color w:val="000000"/>
                <w:sz w:val="24"/>
                <w:szCs w:val="24"/>
              </w:rPr>
              <w:t>Stud</w:t>
            </w:r>
          </w:p>
        </w:tc>
        <w:tc>
          <w:tcPr>
            <w:tcW w:w="425" w:type="pct"/>
            <w:shd w:val="clear" w:color="auto" w:fill="auto"/>
            <w:noWrap/>
            <w:vAlign w:val="bottom"/>
            <w:hideMark/>
          </w:tcPr>
          <w:p w:rsidR="00DA2C6D" w:rsidRPr="005A319C" w:rsidRDefault="00DA2C6D" w:rsidP="00C52F15">
            <w:pPr>
              <w:spacing w:after="0" w:line="240" w:lineRule="auto"/>
              <w:jc w:val="center"/>
              <w:rPr>
                <w:rFonts w:ascii="Times New Roman" w:eastAsia="Times New Roman" w:hAnsi="Times New Roman" w:cs="Times New Roman"/>
                <w:color w:val="000000"/>
                <w:sz w:val="24"/>
                <w:szCs w:val="24"/>
              </w:rPr>
            </w:pPr>
            <w:r w:rsidRPr="005A319C">
              <w:rPr>
                <w:rFonts w:ascii="Times New Roman" w:eastAsia="Times New Roman" w:hAnsi="Times New Roman" w:cs="Times New Roman"/>
                <w:color w:val="000000"/>
                <w:sz w:val="24"/>
                <w:szCs w:val="24"/>
              </w:rPr>
              <w:t>26</w:t>
            </w:r>
          </w:p>
        </w:tc>
        <w:tc>
          <w:tcPr>
            <w:tcW w:w="480" w:type="pct"/>
            <w:shd w:val="clear" w:color="auto" w:fill="auto"/>
            <w:noWrap/>
            <w:vAlign w:val="bottom"/>
            <w:hideMark/>
          </w:tcPr>
          <w:p w:rsidR="00DA2C6D" w:rsidRPr="005A319C" w:rsidRDefault="00DA2C6D" w:rsidP="00C11C3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5A31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15</w:t>
            </w:r>
            <w:r w:rsidRPr="005A319C">
              <w:rPr>
                <w:rFonts w:ascii="Times New Roman" w:eastAsia="Times New Roman" w:hAnsi="Times New Roman" w:cs="Times New Roman"/>
                <w:color w:val="000000"/>
                <w:sz w:val="24"/>
                <w:szCs w:val="24"/>
              </w:rPr>
              <w:t>)</w:t>
            </w:r>
          </w:p>
        </w:tc>
        <w:tc>
          <w:tcPr>
            <w:tcW w:w="648" w:type="pct"/>
            <w:vAlign w:val="bottom"/>
          </w:tcPr>
          <w:p w:rsidR="00DA2C6D" w:rsidRPr="005A319C" w:rsidRDefault="00DA2C6D" w:rsidP="0017383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485" w:type="pct"/>
            <w:gridSpan w:val="2"/>
            <w:shd w:val="clear" w:color="auto" w:fill="auto"/>
            <w:noWrap/>
            <w:vAlign w:val="bottom"/>
            <w:hideMark/>
          </w:tcPr>
          <w:p w:rsidR="00DA2C6D" w:rsidRPr="005A319C" w:rsidRDefault="00DA2C6D" w:rsidP="00C52F15">
            <w:pPr>
              <w:spacing w:after="0" w:line="240" w:lineRule="auto"/>
              <w:rPr>
                <w:rFonts w:ascii="Times New Roman" w:eastAsia="Times New Roman" w:hAnsi="Times New Roman" w:cs="Times New Roman"/>
                <w:color w:val="000000"/>
                <w:sz w:val="24"/>
                <w:szCs w:val="24"/>
              </w:rPr>
            </w:pPr>
            <w:r w:rsidRPr="005A319C">
              <w:rPr>
                <w:rFonts w:ascii="Times New Roman" w:eastAsia="Times New Roman" w:hAnsi="Times New Roman" w:cs="Times New Roman"/>
                <w:color w:val="000000"/>
                <w:sz w:val="24"/>
                <w:szCs w:val="24"/>
              </w:rPr>
              <w:t>1 (0.5-7)</w:t>
            </w:r>
          </w:p>
        </w:tc>
        <w:tc>
          <w:tcPr>
            <w:tcW w:w="554" w:type="pct"/>
            <w:gridSpan w:val="2"/>
            <w:shd w:val="clear" w:color="auto" w:fill="auto"/>
            <w:noWrap/>
            <w:vAlign w:val="bottom"/>
            <w:hideMark/>
          </w:tcPr>
          <w:p w:rsidR="00DA2C6D" w:rsidRPr="005A319C" w:rsidRDefault="00DA2C6D" w:rsidP="00C52F15">
            <w:pPr>
              <w:spacing w:after="0" w:line="240" w:lineRule="auto"/>
              <w:rPr>
                <w:rFonts w:ascii="Times New Roman" w:eastAsia="Times New Roman" w:hAnsi="Times New Roman" w:cs="Times New Roman"/>
                <w:color w:val="000000"/>
                <w:sz w:val="24"/>
                <w:szCs w:val="24"/>
              </w:rPr>
            </w:pPr>
            <w:r w:rsidRPr="005A319C">
              <w:rPr>
                <w:rFonts w:ascii="Times New Roman" w:eastAsia="Times New Roman" w:hAnsi="Times New Roman" w:cs="Times New Roman"/>
                <w:color w:val="000000"/>
                <w:sz w:val="24"/>
                <w:szCs w:val="24"/>
              </w:rPr>
              <w:t>Blanket chemical - BZ</w:t>
            </w:r>
          </w:p>
        </w:tc>
        <w:tc>
          <w:tcPr>
            <w:tcW w:w="541" w:type="pct"/>
            <w:gridSpan w:val="2"/>
            <w:shd w:val="clear" w:color="auto" w:fill="auto"/>
            <w:noWrap/>
            <w:vAlign w:val="bottom"/>
            <w:hideMark/>
          </w:tcPr>
          <w:p w:rsidR="00DA2C6D" w:rsidRPr="005A319C" w:rsidRDefault="00DA2C6D" w:rsidP="00C52F15">
            <w:pPr>
              <w:spacing w:after="0" w:line="240" w:lineRule="auto"/>
              <w:rPr>
                <w:rFonts w:ascii="Times New Roman" w:eastAsia="Times New Roman" w:hAnsi="Times New Roman" w:cs="Times New Roman"/>
                <w:color w:val="000000"/>
                <w:sz w:val="24"/>
                <w:szCs w:val="24"/>
              </w:rPr>
            </w:pPr>
            <w:r w:rsidRPr="005A319C">
              <w:rPr>
                <w:rFonts w:ascii="Times New Roman" w:eastAsia="Times New Roman" w:hAnsi="Times New Roman" w:cs="Times New Roman"/>
                <w:color w:val="000000"/>
                <w:sz w:val="24"/>
                <w:szCs w:val="24"/>
              </w:rPr>
              <w:t>No</w:t>
            </w:r>
          </w:p>
        </w:tc>
        <w:tc>
          <w:tcPr>
            <w:tcW w:w="493" w:type="pct"/>
            <w:gridSpan w:val="2"/>
            <w:shd w:val="clear" w:color="auto" w:fill="auto"/>
            <w:noWrap/>
            <w:vAlign w:val="bottom"/>
            <w:hideMark/>
          </w:tcPr>
          <w:p w:rsidR="00DA2C6D" w:rsidRPr="005A319C" w:rsidRDefault="00DA2C6D" w:rsidP="00C52F15">
            <w:pPr>
              <w:spacing w:after="0" w:line="240" w:lineRule="auto"/>
              <w:jc w:val="center"/>
              <w:rPr>
                <w:rFonts w:ascii="Times New Roman" w:eastAsia="Times New Roman" w:hAnsi="Times New Roman" w:cs="Times New Roman"/>
                <w:color w:val="000000"/>
                <w:sz w:val="24"/>
                <w:szCs w:val="24"/>
              </w:rPr>
            </w:pPr>
            <w:r w:rsidRPr="005A319C">
              <w:rPr>
                <w:rFonts w:ascii="Times New Roman" w:eastAsia="Times New Roman" w:hAnsi="Times New Roman" w:cs="Times New Roman"/>
                <w:color w:val="000000"/>
                <w:sz w:val="24"/>
                <w:szCs w:val="24"/>
              </w:rPr>
              <w:t>35</w:t>
            </w:r>
          </w:p>
        </w:tc>
        <w:tc>
          <w:tcPr>
            <w:tcW w:w="484" w:type="pct"/>
            <w:gridSpan w:val="2"/>
          </w:tcPr>
          <w:p w:rsidR="00DA2C6D" w:rsidRPr="005A319C" w:rsidRDefault="00DA2C6D" w:rsidP="00C52F15">
            <w:pPr>
              <w:spacing w:after="0" w:line="240" w:lineRule="auto"/>
              <w:jc w:val="center"/>
              <w:rPr>
                <w:rFonts w:ascii="Times New Roman" w:eastAsia="Times New Roman" w:hAnsi="Times New Roman" w:cs="Times New Roman"/>
                <w:color w:val="000000"/>
                <w:sz w:val="24"/>
                <w:szCs w:val="24"/>
              </w:rPr>
            </w:pPr>
          </w:p>
          <w:p w:rsidR="00DA2C6D" w:rsidRDefault="00DA2C6D" w:rsidP="00C52F15">
            <w:pPr>
              <w:spacing w:after="0" w:line="240" w:lineRule="auto"/>
              <w:jc w:val="center"/>
              <w:rPr>
                <w:rFonts w:ascii="Times New Roman" w:eastAsia="Times New Roman" w:hAnsi="Times New Roman" w:cs="Times New Roman"/>
                <w:color w:val="000000"/>
                <w:sz w:val="24"/>
                <w:szCs w:val="24"/>
              </w:rPr>
            </w:pPr>
          </w:p>
          <w:p w:rsidR="00DA2C6D" w:rsidRPr="005A319C" w:rsidRDefault="00DA2C6D" w:rsidP="00C52F15">
            <w:pPr>
              <w:spacing w:after="0" w:line="240" w:lineRule="auto"/>
              <w:jc w:val="center"/>
              <w:rPr>
                <w:rFonts w:ascii="Times New Roman" w:eastAsia="Times New Roman" w:hAnsi="Times New Roman" w:cs="Times New Roman"/>
                <w:color w:val="000000"/>
                <w:sz w:val="24"/>
                <w:szCs w:val="24"/>
              </w:rPr>
            </w:pPr>
            <w:r w:rsidRPr="005A319C">
              <w:rPr>
                <w:rFonts w:ascii="Times New Roman" w:eastAsia="Times New Roman" w:hAnsi="Times New Roman" w:cs="Times New Roman"/>
                <w:color w:val="000000"/>
                <w:sz w:val="24"/>
                <w:szCs w:val="24"/>
              </w:rPr>
              <w:t>27</w:t>
            </w:r>
          </w:p>
        </w:tc>
      </w:tr>
      <w:tr w:rsidR="00DA2C6D" w:rsidRPr="005A319C" w:rsidTr="00DA2C6D">
        <w:trPr>
          <w:trHeight w:val="318"/>
        </w:trPr>
        <w:tc>
          <w:tcPr>
            <w:tcW w:w="469" w:type="pct"/>
            <w:shd w:val="clear" w:color="auto" w:fill="auto"/>
            <w:noWrap/>
            <w:vAlign w:val="bottom"/>
            <w:hideMark/>
          </w:tcPr>
          <w:p w:rsidR="00DA2C6D" w:rsidRPr="005A319C" w:rsidRDefault="00DA2C6D" w:rsidP="00C52F15">
            <w:pPr>
              <w:spacing w:after="0" w:line="240" w:lineRule="auto"/>
              <w:rPr>
                <w:rFonts w:ascii="Times New Roman" w:eastAsia="Times New Roman" w:hAnsi="Times New Roman" w:cs="Times New Roman"/>
                <w:color w:val="000000"/>
                <w:sz w:val="24"/>
                <w:szCs w:val="24"/>
              </w:rPr>
            </w:pPr>
            <w:r w:rsidRPr="005A319C">
              <w:rPr>
                <w:rFonts w:ascii="Times New Roman" w:eastAsia="Times New Roman" w:hAnsi="Times New Roman" w:cs="Times New Roman"/>
                <w:color w:val="000000"/>
                <w:sz w:val="24"/>
                <w:szCs w:val="24"/>
              </w:rPr>
              <w:t>5</w:t>
            </w:r>
          </w:p>
        </w:tc>
        <w:tc>
          <w:tcPr>
            <w:tcW w:w="423" w:type="pct"/>
            <w:shd w:val="clear" w:color="auto" w:fill="auto"/>
            <w:noWrap/>
            <w:vAlign w:val="bottom"/>
            <w:hideMark/>
          </w:tcPr>
          <w:p w:rsidR="00DA2C6D" w:rsidRPr="005A319C" w:rsidRDefault="00DA2C6D" w:rsidP="00C52F15">
            <w:pPr>
              <w:spacing w:after="0" w:line="240" w:lineRule="auto"/>
              <w:jc w:val="center"/>
              <w:rPr>
                <w:rFonts w:ascii="Times New Roman" w:eastAsia="Times New Roman" w:hAnsi="Times New Roman" w:cs="Times New Roman"/>
                <w:color w:val="000000"/>
                <w:sz w:val="24"/>
                <w:szCs w:val="24"/>
              </w:rPr>
            </w:pPr>
            <w:r w:rsidRPr="005A319C">
              <w:rPr>
                <w:rFonts w:ascii="Times New Roman" w:eastAsia="Times New Roman" w:hAnsi="Times New Roman" w:cs="Times New Roman"/>
                <w:color w:val="000000"/>
                <w:sz w:val="24"/>
                <w:szCs w:val="24"/>
              </w:rPr>
              <w:t>Stud</w:t>
            </w:r>
          </w:p>
        </w:tc>
        <w:tc>
          <w:tcPr>
            <w:tcW w:w="425" w:type="pct"/>
            <w:shd w:val="clear" w:color="auto" w:fill="auto"/>
            <w:noWrap/>
            <w:vAlign w:val="bottom"/>
            <w:hideMark/>
          </w:tcPr>
          <w:p w:rsidR="00DA2C6D" w:rsidRPr="005A319C" w:rsidRDefault="00DA2C6D" w:rsidP="00C52F15">
            <w:pPr>
              <w:spacing w:after="0" w:line="240" w:lineRule="auto"/>
              <w:jc w:val="center"/>
              <w:rPr>
                <w:rFonts w:ascii="Times New Roman" w:eastAsia="Times New Roman" w:hAnsi="Times New Roman" w:cs="Times New Roman"/>
                <w:color w:val="000000"/>
                <w:sz w:val="24"/>
                <w:szCs w:val="24"/>
              </w:rPr>
            </w:pPr>
            <w:r w:rsidRPr="005A319C">
              <w:rPr>
                <w:rFonts w:ascii="Times New Roman" w:eastAsia="Times New Roman" w:hAnsi="Times New Roman" w:cs="Times New Roman"/>
                <w:color w:val="000000"/>
                <w:sz w:val="24"/>
                <w:szCs w:val="24"/>
              </w:rPr>
              <w:t>48</w:t>
            </w:r>
          </w:p>
        </w:tc>
        <w:tc>
          <w:tcPr>
            <w:tcW w:w="480" w:type="pct"/>
            <w:shd w:val="clear" w:color="auto" w:fill="auto"/>
            <w:noWrap/>
            <w:vAlign w:val="bottom"/>
            <w:hideMark/>
          </w:tcPr>
          <w:p w:rsidR="00DA2C6D" w:rsidRPr="005A319C" w:rsidRDefault="00DA2C6D" w:rsidP="00C11C3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r w:rsidRPr="005A31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35</w:t>
            </w:r>
            <w:r w:rsidRPr="005A319C">
              <w:rPr>
                <w:rFonts w:ascii="Times New Roman" w:eastAsia="Times New Roman" w:hAnsi="Times New Roman" w:cs="Times New Roman"/>
                <w:color w:val="000000"/>
                <w:sz w:val="24"/>
                <w:szCs w:val="24"/>
              </w:rPr>
              <w:t>)</w:t>
            </w:r>
          </w:p>
        </w:tc>
        <w:tc>
          <w:tcPr>
            <w:tcW w:w="648" w:type="pct"/>
            <w:vAlign w:val="bottom"/>
          </w:tcPr>
          <w:p w:rsidR="00DA2C6D" w:rsidRPr="005A319C" w:rsidRDefault="00DA2C6D" w:rsidP="0017383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485" w:type="pct"/>
            <w:gridSpan w:val="2"/>
            <w:shd w:val="clear" w:color="auto" w:fill="auto"/>
            <w:noWrap/>
            <w:vAlign w:val="bottom"/>
            <w:hideMark/>
          </w:tcPr>
          <w:p w:rsidR="00DA2C6D" w:rsidRPr="005A319C" w:rsidRDefault="00DA2C6D" w:rsidP="00C52F15">
            <w:pPr>
              <w:spacing w:after="0" w:line="240" w:lineRule="auto"/>
              <w:rPr>
                <w:rFonts w:ascii="Times New Roman" w:eastAsia="Times New Roman" w:hAnsi="Times New Roman" w:cs="Times New Roman"/>
                <w:color w:val="000000"/>
                <w:sz w:val="24"/>
                <w:szCs w:val="24"/>
              </w:rPr>
            </w:pPr>
            <w:r w:rsidRPr="005A319C">
              <w:rPr>
                <w:rFonts w:ascii="Times New Roman" w:eastAsia="Times New Roman" w:hAnsi="Times New Roman" w:cs="Times New Roman"/>
                <w:color w:val="000000"/>
                <w:sz w:val="24"/>
                <w:szCs w:val="24"/>
              </w:rPr>
              <w:t>5 (1-14)</w:t>
            </w:r>
          </w:p>
        </w:tc>
        <w:tc>
          <w:tcPr>
            <w:tcW w:w="554" w:type="pct"/>
            <w:gridSpan w:val="2"/>
            <w:shd w:val="clear" w:color="auto" w:fill="auto"/>
            <w:noWrap/>
            <w:vAlign w:val="bottom"/>
            <w:hideMark/>
          </w:tcPr>
          <w:p w:rsidR="00DA2C6D" w:rsidRPr="005A319C" w:rsidRDefault="00DA2C6D" w:rsidP="00C52F15">
            <w:pPr>
              <w:spacing w:after="0" w:line="240" w:lineRule="auto"/>
              <w:rPr>
                <w:rFonts w:ascii="Times New Roman" w:eastAsia="Times New Roman" w:hAnsi="Times New Roman" w:cs="Times New Roman"/>
                <w:color w:val="000000"/>
                <w:sz w:val="24"/>
                <w:szCs w:val="24"/>
              </w:rPr>
            </w:pPr>
            <w:r w:rsidRPr="005A319C">
              <w:rPr>
                <w:rFonts w:ascii="Times New Roman" w:eastAsia="Times New Roman" w:hAnsi="Times New Roman" w:cs="Times New Roman"/>
                <w:color w:val="000000"/>
                <w:sz w:val="24"/>
                <w:szCs w:val="24"/>
              </w:rPr>
              <w:t>Targeted from FEC - BZ</w:t>
            </w:r>
          </w:p>
        </w:tc>
        <w:tc>
          <w:tcPr>
            <w:tcW w:w="541" w:type="pct"/>
            <w:gridSpan w:val="2"/>
            <w:shd w:val="clear" w:color="auto" w:fill="auto"/>
            <w:noWrap/>
            <w:vAlign w:val="bottom"/>
            <w:hideMark/>
          </w:tcPr>
          <w:p w:rsidR="00DA2C6D" w:rsidRPr="005A319C" w:rsidRDefault="00DA2C6D" w:rsidP="00C52F15">
            <w:pPr>
              <w:spacing w:after="0" w:line="240" w:lineRule="auto"/>
              <w:rPr>
                <w:rFonts w:ascii="Times New Roman" w:eastAsia="Times New Roman" w:hAnsi="Times New Roman" w:cs="Times New Roman"/>
                <w:color w:val="000000"/>
                <w:sz w:val="24"/>
                <w:szCs w:val="24"/>
              </w:rPr>
            </w:pPr>
            <w:r w:rsidRPr="005A319C">
              <w:rPr>
                <w:rFonts w:ascii="Times New Roman" w:eastAsia="Times New Roman" w:hAnsi="Times New Roman" w:cs="Times New Roman"/>
                <w:color w:val="000000"/>
                <w:sz w:val="24"/>
                <w:szCs w:val="24"/>
              </w:rPr>
              <w:t>Yes</w:t>
            </w:r>
          </w:p>
        </w:tc>
        <w:tc>
          <w:tcPr>
            <w:tcW w:w="493" w:type="pct"/>
            <w:gridSpan w:val="2"/>
            <w:shd w:val="clear" w:color="auto" w:fill="auto"/>
            <w:noWrap/>
            <w:vAlign w:val="bottom"/>
            <w:hideMark/>
          </w:tcPr>
          <w:p w:rsidR="00DA2C6D" w:rsidRPr="005A319C" w:rsidRDefault="00DA2C6D" w:rsidP="00C52F15">
            <w:pPr>
              <w:spacing w:after="0" w:line="240" w:lineRule="auto"/>
              <w:jc w:val="center"/>
              <w:rPr>
                <w:rFonts w:ascii="Times New Roman" w:eastAsia="Times New Roman" w:hAnsi="Times New Roman" w:cs="Times New Roman"/>
                <w:color w:val="000000"/>
                <w:sz w:val="24"/>
                <w:szCs w:val="24"/>
              </w:rPr>
            </w:pPr>
            <w:r w:rsidRPr="005A319C">
              <w:rPr>
                <w:rFonts w:ascii="Times New Roman" w:eastAsia="Times New Roman" w:hAnsi="Times New Roman" w:cs="Times New Roman"/>
                <w:color w:val="000000"/>
                <w:sz w:val="24"/>
                <w:szCs w:val="24"/>
              </w:rPr>
              <w:t>38</w:t>
            </w:r>
          </w:p>
        </w:tc>
        <w:tc>
          <w:tcPr>
            <w:tcW w:w="484" w:type="pct"/>
            <w:gridSpan w:val="2"/>
          </w:tcPr>
          <w:p w:rsidR="00DA2C6D" w:rsidRPr="005A319C" w:rsidRDefault="00DA2C6D" w:rsidP="00C52F15">
            <w:pPr>
              <w:spacing w:after="0" w:line="240" w:lineRule="auto"/>
              <w:jc w:val="center"/>
              <w:rPr>
                <w:rFonts w:ascii="Times New Roman" w:eastAsia="Times New Roman" w:hAnsi="Times New Roman" w:cs="Times New Roman"/>
                <w:color w:val="000000"/>
                <w:sz w:val="24"/>
                <w:szCs w:val="24"/>
              </w:rPr>
            </w:pPr>
          </w:p>
          <w:p w:rsidR="00DA2C6D" w:rsidRDefault="00DA2C6D" w:rsidP="00C52F15">
            <w:pPr>
              <w:spacing w:after="0" w:line="240" w:lineRule="auto"/>
              <w:jc w:val="center"/>
              <w:rPr>
                <w:rFonts w:ascii="Times New Roman" w:eastAsia="Times New Roman" w:hAnsi="Times New Roman" w:cs="Times New Roman"/>
                <w:color w:val="000000"/>
                <w:sz w:val="24"/>
                <w:szCs w:val="24"/>
              </w:rPr>
            </w:pPr>
          </w:p>
          <w:p w:rsidR="00DA2C6D" w:rsidRPr="005A319C" w:rsidRDefault="00DA2C6D" w:rsidP="00C52F15">
            <w:pPr>
              <w:spacing w:after="0" w:line="240" w:lineRule="auto"/>
              <w:jc w:val="center"/>
              <w:rPr>
                <w:rFonts w:ascii="Times New Roman" w:eastAsia="Times New Roman" w:hAnsi="Times New Roman" w:cs="Times New Roman"/>
                <w:color w:val="000000"/>
                <w:sz w:val="24"/>
                <w:szCs w:val="24"/>
              </w:rPr>
            </w:pPr>
            <w:r w:rsidRPr="005A319C">
              <w:rPr>
                <w:rFonts w:ascii="Times New Roman" w:eastAsia="Times New Roman" w:hAnsi="Times New Roman" w:cs="Times New Roman"/>
                <w:color w:val="000000"/>
                <w:sz w:val="24"/>
                <w:szCs w:val="24"/>
              </w:rPr>
              <w:t>83</w:t>
            </w:r>
          </w:p>
        </w:tc>
      </w:tr>
      <w:tr w:rsidR="00DA2C6D" w:rsidRPr="005A319C" w:rsidTr="00DA2C6D">
        <w:trPr>
          <w:trHeight w:val="318"/>
        </w:trPr>
        <w:tc>
          <w:tcPr>
            <w:tcW w:w="469" w:type="pct"/>
            <w:tcBorders>
              <w:bottom w:val="single" w:sz="4" w:space="0" w:color="auto"/>
            </w:tcBorders>
            <w:shd w:val="clear" w:color="auto" w:fill="auto"/>
            <w:noWrap/>
            <w:vAlign w:val="bottom"/>
          </w:tcPr>
          <w:p w:rsidR="00DA2C6D" w:rsidRPr="005A319C" w:rsidRDefault="00DA2C6D" w:rsidP="00C52F1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w:t>
            </w:r>
          </w:p>
        </w:tc>
        <w:tc>
          <w:tcPr>
            <w:tcW w:w="423" w:type="pct"/>
            <w:tcBorders>
              <w:bottom w:val="single" w:sz="4" w:space="0" w:color="auto"/>
            </w:tcBorders>
            <w:shd w:val="clear" w:color="auto" w:fill="auto"/>
            <w:noWrap/>
            <w:vAlign w:val="bottom"/>
          </w:tcPr>
          <w:p w:rsidR="00DA2C6D" w:rsidRPr="005A319C" w:rsidRDefault="00DA2C6D" w:rsidP="00C52F15">
            <w:pPr>
              <w:spacing w:after="0" w:line="240" w:lineRule="auto"/>
              <w:jc w:val="center"/>
              <w:rPr>
                <w:rFonts w:ascii="Times New Roman" w:eastAsia="Times New Roman" w:hAnsi="Times New Roman" w:cs="Times New Roman"/>
                <w:color w:val="000000"/>
                <w:sz w:val="24"/>
                <w:szCs w:val="24"/>
              </w:rPr>
            </w:pPr>
          </w:p>
        </w:tc>
        <w:tc>
          <w:tcPr>
            <w:tcW w:w="425" w:type="pct"/>
            <w:tcBorders>
              <w:bottom w:val="single" w:sz="4" w:space="0" w:color="auto"/>
            </w:tcBorders>
            <w:shd w:val="clear" w:color="auto" w:fill="auto"/>
            <w:noWrap/>
            <w:vAlign w:val="bottom"/>
          </w:tcPr>
          <w:p w:rsidR="00DA2C6D" w:rsidRPr="005A319C" w:rsidRDefault="00DA2C6D" w:rsidP="00C52F1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109</w:t>
            </w:r>
          </w:p>
        </w:tc>
        <w:tc>
          <w:tcPr>
            <w:tcW w:w="480" w:type="pct"/>
            <w:tcBorders>
              <w:bottom w:val="single" w:sz="4" w:space="0" w:color="auto"/>
            </w:tcBorders>
            <w:shd w:val="clear" w:color="auto" w:fill="auto"/>
            <w:noWrap/>
            <w:vAlign w:val="bottom"/>
          </w:tcPr>
          <w:p w:rsidR="00DA2C6D" w:rsidRDefault="00DA2C6D" w:rsidP="00C11C3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39*(36)</w:t>
            </w:r>
          </w:p>
        </w:tc>
        <w:tc>
          <w:tcPr>
            <w:tcW w:w="648" w:type="pct"/>
            <w:tcBorders>
              <w:bottom w:val="single" w:sz="4" w:space="0" w:color="auto"/>
            </w:tcBorders>
            <w:vAlign w:val="bottom"/>
          </w:tcPr>
          <w:p w:rsidR="00DA2C6D" w:rsidRPr="005A319C" w:rsidRDefault="00DA2C6D" w:rsidP="0017383C">
            <w:pPr>
              <w:spacing w:after="0" w:line="240" w:lineRule="auto"/>
              <w:jc w:val="center"/>
              <w:rPr>
                <w:rFonts w:ascii="Times New Roman" w:eastAsia="Times New Roman" w:hAnsi="Times New Roman" w:cs="Times New Roman"/>
                <w:color w:val="000000"/>
                <w:sz w:val="24"/>
                <w:szCs w:val="24"/>
              </w:rPr>
            </w:pPr>
          </w:p>
        </w:tc>
        <w:tc>
          <w:tcPr>
            <w:tcW w:w="485" w:type="pct"/>
            <w:gridSpan w:val="2"/>
            <w:tcBorders>
              <w:bottom w:val="single" w:sz="4" w:space="0" w:color="auto"/>
            </w:tcBorders>
            <w:shd w:val="clear" w:color="auto" w:fill="auto"/>
            <w:noWrap/>
            <w:vAlign w:val="bottom"/>
          </w:tcPr>
          <w:p w:rsidR="00DA2C6D" w:rsidRPr="005A319C" w:rsidRDefault="00DA2C6D" w:rsidP="00C52F15">
            <w:pPr>
              <w:spacing w:after="0" w:line="240" w:lineRule="auto"/>
              <w:rPr>
                <w:rFonts w:ascii="Times New Roman" w:eastAsia="Times New Roman" w:hAnsi="Times New Roman" w:cs="Times New Roman"/>
                <w:color w:val="000000"/>
                <w:sz w:val="24"/>
                <w:szCs w:val="24"/>
              </w:rPr>
            </w:pPr>
          </w:p>
        </w:tc>
        <w:tc>
          <w:tcPr>
            <w:tcW w:w="554" w:type="pct"/>
            <w:gridSpan w:val="2"/>
            <w:tcBorders>
              <w:bottom w:val="single" w:sz="4" w:space="0" w:color="auto"/>
            </w:tcBorders>
            <w:shd w:val="clear" w:color="auto" w:fill="auto"/>
            <w:noWrap/>
            <w:vAlign w:val="bottom"/>
          </w:tcPr>
          <w:p w:rsidR="00DA2C6D" w:rsidRPr="005A319C" w:rsidRDefault="00DA2C6D" w:rsidP="00C52F15">
            <w:pPr>
              <w:spacing w:after="0" w:line="240" w:lineRule="auto"/>
              <w:rPr>
                <w:rFonts w:ascii="Times New Roman" w:eastAsia="Times New Roman" w:hAnsi="Times New Roman" w:cs="Times New Roman"/>
                <w:color w:val="000000"/>
                <w:sz w:val="24"/>
                <w:szCs w:val="24"/>
              </w:rPr>
            </w:pPr>
          </w:p>
        </w:tc>
        <w:tc>
          <w:tcPr>
            <w:tcW w:w="541" w:type="pct"/>
            <w:gridSpan w:val="2"/>
            <w:tcBorders>
              <w:bottom w:val="single" w:sz="4" w:space="0" w:color="auto"/>
            </w:tcBorders>
            <w:shd w:val="clear" w:color="auto" w:fill="auto"/>
            <w:noWrap/>
            <w:vAlign w:val="bottom"/>
          </w:tcPr>
          <w:p w:rsidR="00DA2C6D" w:rsidRPr="005A319C" w:rsidRDefault="00DA2C6D" w:rsidP="00C52F15">
            <w:pPr>
              <w:spacing w:after="0" w:line="240" w:lineRule="auto"/>
              <w:rPr>
                <w:rFonts w:ascii="Times New Roman" w:eastAsia="Times New Roman" w:hAnsi="Times New Roman" w:cs="Times New Roman"/>
                <w:color w:val="000000"/>
                <w:sz w:val="24"/>
                <w:szCs w:val="24"/>
              </w:rPr>
            </w:pPr>
          </w:p>
        </w:tc>
        <w:tc>
          <w:tcPr>
            <w:tcW w:w="493" w:type="pct"/>
            <w:gridSpan w:val="2"/>
            <w:tcBorders>
              <w:bottom w:val="single" w:sz="4" w:space="0" w:color="auto"/>
            </w:tcBorders>
            <w:shd w:val="clear" w:color="auto" w:fill="auto"/>
            <w:noWrap/>
            <w:vAlign w:val="bottom"/>
          </w:tcPr>
          <w:p w:rsidR="00DA2C6D" w:rsidRPr="005A319C" w:rsidRDefault="00DA2C6D" w:rsidP="00C52F15">
            <w:pPr>
              <w:spacing w:after="0" w:line="240" w:lineRule="auto"/>
              <w:jc w:val="center"/>
              <w:rPr>
                <w:rFonts w:ascii="Times New Roman" w:eastAsia="Times New Roman" w:hAnsi="Times New Roman" w:cs="Times New Roman"/>
                <w:color w:val="000000"/>
                <w:sz w:val="24"/>
                <w:szCs w:val="24"/>
              </w:rPr>
            </w:pPr>
          </w:p>
        </w:tc>
        <w:tc>
          <w:tcPr>
            <w:tcW w:w="484" w:type="pct"/>
            <w:gridSpan w:val="2"/>
            <w:tcBorders>
              <w:bottom w:val="single" w:sz="4" w:space="0" w:color="auto"/>
            </w:tcBorders>
          </w:tcPr>
          <w:p w:rsidR="00DA2C6D" w:rsidRPr="005A319C" w:rsidRDefault="00DA2C6D" w:rsidP="00C52F15">
            <w:pPr>
              <w:spacing w:after="0" w:line="240" w:lineRule="auto"/>
              <w:jc w:val="center"/>
              <w:rPr>
                <w:rFonts w:ascii="Times New Roman" w:eastAsia="Times New Roman" w:hAnsi="Times New Roman" w:cs="Times New Roman"/>
                <w:color w:val="000000"/>
                <w:sz w:val="24"/>
                <w:szCs w:val="24"/>
              </w:rPr>
            </w:pPr>
          </w:p>
        </w:tc>
      </w:tr>
    </w:tbl>
    <w:p w:rsidR="00DF60C6" w:rsidRPr="00C11C32" w:rsidRDefault="00C11C32" w:rsidP="00C11C32">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 Only </w:t>
      </w:r>
      <w:r w:rsidRPr="00C11C32">
        <w:rPr>
          <w:rFonts w:ascii="Times New Roman" w:hAnsi="Times New Roman" w:cs="Times New Roman"/>
          <w:sz w:val="24"/>
          <w:szCs w:val="24"/>
        </w:rPr>
        <w:t xml:space="preserve">39 out of the 109 horses had FEC </w:t>
      </w:r>
      <w:r w:rsidRPr="00C11C32">
        <w:rPr>
          <w:rFonts w:ascii="Arial" w:hAnsi="Arial" w:cs="Arial"/>
          <w:sz w:val="24"/>
          <w:szCs w:val="24"/>
        </w:rPr>
        <w:t>≥</w:t>
      </w:r>
      <w:r w:rsidRPr="00C11C32">
        <w:rPr>
          <w:rFonts w:ascii="Times New Roman" w:hAnsi="Times New Roman" w:cs="Times New Roman"/>
          <w:sz w:val="24"/>
          <w:szCs w:val="24"/>
        </w:rPr>
        <w:t xml:space="preserve">150 </w:t>
      </w:r>
      <w:proofErr w:type="spellStart"/>
      <w:r w:rsidRPr="00C11C32">
        <w:rPr>
          <w:rFonts w:ascii="Times New Roman" w:hAnsi="Times New Roman" w:cs="Times New Roman"/>
          <w:sz w:val="24"/>
          <w:szCs w:val="24"/>
        </w:rPr>
        <w:t>epg</w:t>
      </w:r>
      <w:proofErr w:type="spellEnd"/>
    </w:p>
    <w:p w:rsidR="0041075B" w:rsidRDefault="0041075B">
      <w:pPr>
        <w:spacing w:after="160" w:line="259" w:lineRule="auto"/>
        <w:rPr>
          <w:rFonts w:ascii="Times New Roman" w:hAnsi="Times New Roman" w:cs="Times New Roman"/>
          <w:sz w:val="24"/>
          <w:szCs w:val="24"/>
        </w:rPr>
      </w:pPr>
    </w:p>
    <w:p w:rsidR="00DE3BBF" w:rsidRPr="005A319C" w:rsidRDefault="00DE3BBF">
      <w:pPr>
        <w:spacing w:after="160" w:line="259" w:lineRule="auto"/>
        <w:rPr>
          <w:rFonts w:ascii="Times New Roman" w:hAnsi="Times New Roman" w:cs="Times New Roman"/>
          <w:sz w:val="24"/>
          <w:szCs w:val="24"/>
        </w:rPr>
      </w:pPr>
      <w:r w:rsidRPr="005A319C">
        <w:rPr>
          <w:rFonts w:ascii="Times New Roman" w:hAnsi="Times New Roman" w:cs="Times New Roman"/>
          <w:sz w:val="24"/>
          <w:szCs w:val="24"/>
        </w:rPr>
        <w:br w:type="page"/>
      </w:r>
    </w:p>
    <w:p w:rsidR="00DE3BBF" w:rsidRPr="005A319C" w:rsidRDefault="00DE3BBF" w:rsidP="00DE3BBF">
      <w:pPr>
        <w:spacing w:line="480" w:lineRule="auto"/>
        <w:jc w:val="both"/>
        <w:rPr>
          <w:rFonts w:ascii="Times New Roman" w:hAnsi="Times New Roman" w:cs="Times New Roman"/>
          <w:b/>
          <w:sz w:val="24"/>
          <w:szCs w:val="24"/>
        </w:rPr>
      </w:pPr>
      <w:r w:rsidRPr="005A319C">
        <w:rPr>
          <w:rFonts w:ascii="Times New Roman" w:hAnsi="Times New Roman" w:cs="Times New Roman"/>
          <w:b/>
          <w:sz w:val="24"/>
          <w:szCs w:val="24"/>
        </w:rPr>
        <w:t>Figure Legends</w:t>
      </w:r>
    </w:p>
    <w:p w:rsidR="00DE3BBF" w:rsidRPr="00430E7F" w:rsidRDefault="00DE3BBF" w:rsidP="00DE3BBF">
      <w:pPr>
        <w:spacing w:line="480" w:lineRule="auto"/>
        <w:jc w:val="both"/>
        <w:rPr>
          <w:rFonts w:ascii="Times New Roman" w:hAnsi="Times New Roman" w:cs="Times New Roman"/>
          <w:sz w:val="24"/>
          <w:szCs w:val="24"/>
        </w:rPr>
      </w:pPr>
      <w:r w:rsidRPr="00CF45DA">
        <w:rPr>
          <w:rFonts w:ascii="Times New Roman" w:hAnsi="Times New Roman" w:cs="Times New Roman"/>
          <w:sz w:val="24"/>
          <w:szCs w:val="24"/>
        </w:rPr>
        <w:t xml:space="preserve">Fig. </w:t>
      </w:r>
      <w:r w:rsidR="000545E0" w:rsidRPr="00CF45DA">
        <w:rPr>
          <w:rFonts w:ascii="Times New Roman" w:hAnsi="Times New Roman" w:cs="Times New Roman"/>
          <w:sz w:val="24"/>
          <w:szCs w:val="24"/>
        </w:rPr>
        <w:t>1</w:t>
      </w:r>
      <w:r w:rsidRPr="00CF45DA">
        <w:rPr>
          <w:rFonts w:ascii="Times New Roman" w:hAnsi="Times New Roman" w:cs="Times New Roman"/>
          <w:sz w:val="24"/>
          <w:szCs w:val="24"/>
        </w:rPr>
        <w:t xml:space="preserve">. Box and whisker plot illustrating the distribution of egg hatch rates, following </w:t>
      </w:r>
      <w:r w:rsidR="001C7FB7" w:rsidRPr="00CF45DA">
        <w:rPr>
          <w:rFonts w:ascii="Times New Roman" w:hAnsi="Times New Roman" w:cs="Times New Roman"/>
          <w:sz w:val="24"/>
          <w:szCs w:val="24"/>
        </w:rPr>
        <w:t>(A)</w:t>
      </w:r>
      <w:r w:rsidR="001C7FB7">
        <w:rPr>
          <w:rFonts w:ascii="Times New Roman" w:hAnsi="Times New Roman" w:cs="Times New Roman"/>
          <w:sz w:val="24"/>
          <w:szCs w:val="24"/>
        </w:rPr>
        <w:t xml:space="preserve"> </w:t>
      </w:r>
      <w:r w:rsidRPr="00CF45DA">
        <w:rPr>
          <w:rFonts w:ascii="Times New Roman" w:hAnsi="Times New Roman" w:cs="Times New Roman"/>
          <w:sz w:val="24"/>
          <w:szCs w:val="24"/>
        </w:rPr>
        <w:t xml:space="preserve">single dose </w:t>
      </w:r>
      <w:proofErr w:type="spellStart"/>
      <w:r w:rsidRPr="00CF45DA">
        <w:rPr>
          <w:rFonts w:ascii="Times New Roman" w:hAnsi="Times New Roman" w:cs="Times New Roman"/>
          <w:sz w:val="24"/>
          <w:szCs w:val="24"/>
        </w:rPr>
        <w:t>fenbendazole</w:t>
      </w:r>
      <w:proofErr w:type="spellEnd"/>
      <w:r w:rsidRPr="00CF45DA">
        <w:rPr>
          <w:rFonts w:ascii="Times New Roman" w:hAnsi="Times New Roman" w:cs="Times New Roman"/>
          <w:sz w:val="24"/>
          <w:szCs w:val="24"/>
        </w:rPr>
        <w:t xml:space="preserve"> in animals harbouring resistant </w:t>
      </w:r>
      <w:proofErr w:type="spellStart"/>
      <w:r w:rsidRPr="00CF45DA">
        <w:rPr>
          <w:rFonts w:ascii="Times New Roman" w:hAnsi="Times New Roman" w:cs="Times New Roman"/>
          <w:sz w:val="24"/>
          <w:szCs w:val="24"/>
        </w:rPr>
        <w:t>cyathostomins</w:t>
      </w:r>
      <w:proofErr w:type="spellEnd"/>
      <w:r w:rsidRPr="00CF45DA">
        <w:rPr>
          <w:rFonts w:ascii="Times New Roman" w:hAnsi="Times New Roman" w:cs="Times New Roman"/>
          <w:sz w:val="24"/>
          <w:szCs w:val="24"/>
        </w:rPr>
        <w:t xml:space="preserve">; and following </w:t>
      </w:r>
      <w:r w:rsidR="001C7FB7" w:rsidRPr="00CF45DA">
        <w:rPr>
          <w:rFonts w:ascii="Times New Roman" w:hAnsi="Times New Roman" w:cs="Times New Roman"/>
          <w:sz w:val="24"/>
          <w:szCs w:val="24"/>
        </w:rPr>
        <w:t>(B)</w:t>
      </w:r>
      <w:r w:rsidR="001C7FB7">
        <w:rPr>
          <w:rFonts w:ascii="Times New Roman" w:hAnsi="Times New Roman" w:cs="Times New Roman"/>
          <w:sz w:val="24"/>
          <w:szCs w:val="24"/>
        </w:rPr>
        <w:t xml:space="preserve"> </w:t>
      </w:r>
      <w:r w:rsidR="00767FC7">
        <w:rPr>
          <w:rFonts w:ascii="Times New Roman" w:hAnsi="Times New Roman" w:cs="Times New Roman"/>
          <w:sz w:val="24"/>
          <w:szCs w:val="24"/>
        </w:rPr>
        <w:t xml:space="preserve">treatment for </w:t>
      </w:r>
      <w:r w:rsidRPr="00CF45DA">
        <w:rPr>
          <w:rFonts w:ascii="Times New Roman" w:hAnsi="Times New Roman" w:cs="Times New Roman"/>
          <w:sz w:val="24"/>
          <w:szCs w:val="24"/>
        </w:rPr>
        <w:t xml:space="preserve">5 consecutive days in horses with BZ resistant </w:t>
      </w:r>
      <w:proofErr w:type="spellStart"/>
      <w:r w:rsidR="00117164" w:rsidRPr="00CF45DA">
        <w:rPr>
          <w:rFonts w:ascii="Times New Roman" w:hAnsi="Times New Roman" w:cs="Times New Roman"/>
          <w:sz w:val="24"/>
          <w:szCs w:val="24"/>
        </w:rPr>
        <w:t>cyathostomins</w:t>
      </w:r>
      <w:proofErr w:type="spellEnd"/>
      <w:r w:rsidRPr="00CF45DA">
        <w:rPr>
          <w:rFonts w:ascii="Times New Roman" w:hAnsi="Times New Roman" w:cs="Times New Roman"/>
          <w:sz w:val="24"/>
          <w:szCs w:val="24"/>
        </w:rPr>
        <w:t>.  Population values for egg hatch rate that are significantly different from the previous sampling point are labelled “#”.</w:t>
      </w:r>
      <w:r w:rsidR="001F7987" w:rsidRPr="00430E7F">
        <w:rPr>
          <w:rFonts w:ascii="Times New Roman" w:hAnsi="Times New Roman" w:cs="Times New Roman"/>
          <w:sz w:val="24"/>
          <w:szCs w:val="24"/>
        </w:rPr>
        <w:t xml:space="preserve"> </w:t>
      </w:r>
      <w:r w:rsidR="00A00719">
        <w:rPr>
          <w:rFonts w:ascii="Times New Roman" w:hAnsi="Times New Roman" w:cs="Times New Roman"/>
          <w:sz w:val="24"/>
          <w:szCs w:val="24"/>
        </w:rPr>
        <w:t xml:space="preserve">For both the single dose and five day dose </w:t>
      </w:r>
      <w:r w:rsidR="00112C39">
        <w:rPr>
          <w:rFonts w:ascii="Times New Roman" w:hAnsi="Times New Roman" w:cs="Times New Roman"/>
          <w:sz w:val="24"/>
          <w:szCs w:val="24"/>
        </w:rPr>
        <w:t>groups’</w:t>
      </w:r>
      <w:r w:rsidR="00A00719">
        <w:rPr>
          <w:rFonts w:ascii="Times New Roman" w:hAnsi="Times New Roman" w:cs="Times New Roman"/>
          <w:sz w:val="24"/>
          <w:szCs w:val="24"/>
        </w:rPr>
        <w:t xml:space="preserve"> egg hatch was significantly reduced for three days after treatment, before returning to baseline levels.  </w:t>
      </w:r>
    </w:p>
    <w:p w:rsidR="00DE3BBF" w:rsidRPr="00430E7F" w:rsidRDefault="00DE3BBF" w:rsidP="00DE3BBF">
      <w:pPr>
        <w:spacing w:line="480" w:lineRule="auto"/>
        <w:jc w:val="both"/>
        <w:rPr>
          <w:rFonts w:ascii="Times New Roman" w:hAnsi="Times New Roman" w:cs="Times New Roman"/>
          <w:b/>
          <w:sz w:val="24"/>
          <w:szCs w:val="24"/>
        </w:rPr>
      </w:pPr>
    </w:p>
    <w:p w:rsidR="00A0621A" w:rsidRPr="00CF45DA" w:rsidRDefault="003B693F" w:rsidP="003B693F">
      <w:pPr>
        <w:autoSpaceDE w:val="0"/>
        <w:autoSpaceDN w:val="0"/>
        <w:adjustRightInd w:val="0"/>
        <w:spacing w:after="0" w:line="480" w:lineRule="auto"/>
        <w:rPr>
          <w:rFonts w:ascii="Times New Roman" w:hAnsi="Times New Roman" w:cs="Times New Roman"/>
          <w:sz w:val="24"/>
          <w:szCs w:val="24"/>
        </w:rPr>
      </w:pPr>
      <w:r w:rsidRPr="00430E7F">
        <w:rPr>
          <w:rFonts w:ascii="Times New Roman" w:hAnsi="Times New Roman" w:cs="Times New Roman"/>
          <w:sz w:val="24"/>
          <w:szCs w:val="24"/>
        </w:rPr>
        <w:t xml:space="preserve">Fig. </w:t>
      </w:r>
      <w:r w:rsidR="000545E0" w:rsidRPr="00430E7F">
        <w:rPr>
          <w:rFonts w:ascii="Times New Roman" w:hAnsi="Times New Roman" w:cs="Times New Roman"/>
          <w:sz w:val="24"/>
          <w:szCs w:val="24"/>
        </w:rPr>
        <w:t>2</w:t>
      </w:r>
      <w:r w:rsidRPr="00430E7F">
        <w:rPr>
          <w:rFonts w:ascii="Times New Roman" w:hAnsi="Times New Roman" w:cs="Times New Roman"/>
          <w:sz w:val="24"/>
          <w:szCs w:val="24"/>
        </w:rPr>
        <w:t>. Box and whisker plot illustrating</w:t>
      </w:r>
      <w:r w:rsidR="00EA46F2">
        <w:rPr>
          <w:rFonts w:ascii="Times New Roman" w:hAnsi="Times New Roman" w:cs="Times New Roman"/>
          <w:sz w:val="24"/>
          <w:szCs w:val="24"/>
        </w:rPr>
        <w:t xml:space="preserve"> distribution </w:t>
      </w:r>
      <w:r w:rsidRPr="00430E7F">
        <w:rPr>
          <w:rFonts w:ascii="Times New Roman" w:hAnsi="Times New Roman" w:cs="Times New Roman"/>
          <w:sz w:val="24"/>
          <w:szCs w:val="24"/>
        </w:rPr>
        <w:t>of eggs</w:t>
      </w:r>
      <w:r w:rsidR="00133085">
        <w:rPr>
          <w:rFonts w:ascii="Times New Roman" w:hAnsi="Times New Roman" w:cs="Times New Roman"/>
          <w:sz w:val="24"/>
          <w:szCs w:val="24"/>
        </w:rPr>
        <w:t xml:space="preserve"> and larvae</w:t>
      </w:r>
      <w:r w:rsidRPr="00430E7F">
        <w:rPr>
          <w:rFonts w:ascii="Times New Roman" w:hAnsi="Times New Roman" w:cs="Times New Roman"/>
          <w:sz w:val="24"/>
          <w:szCs w:val="24"/>
        </w:rPr>
        <w:t xml:space="preserve"> pre and post treatment with </w:t>
      </w:r>
      <w:r w:rsidR="001C7FB7" w:rsidRPr="00430E7F">
        <w:rPr>
          <w:rFonts w:ascii="Times New Roman" w:hAnsi="Times New Roman" w:cs="Times New Roman"/>
          <w:sz w:val="24"/>
          <w:szCs w:val="24"/>
        </w:rPr>
        <w:t>a</w:t>
      </w:r>
      <w:r w:rsidR="001C7FB7">
        <w:rPr>
          <w:rFonts w:ascii="Times New Roman" w:hAnsi="Times New Roman" w:cs="Times New Roman"/>
          <w:sz w:val="24"/>
          <w:szCs w:val="24"/>
        </w:rPr>
        <w:t xml:space="preserve"> </w:t>
      </w:r>
      <w:r w:rsidR="001C7FB7" w:rsidRPr="00430E7F">
        <w:rPr>
          <w:rFonts w:ascii="Times New Roman" w:hAnsi="Times New Roman" w:cs="Times New Roman"/>
          <w:sz w:val="24"/>
          <w:szCs w:val="24"/>
        </w:rPr>
        <w:t xml:space="preserve">(A) </w:t>
      </w:r>
      <w:r w:rsidRPr="00430E7F">
        <w:rPr>
          <w:rFonts w:ascii="Times New Roman" w:hAnsi="Times New Roman" w:cs="Times New Roman"/>
          <w:sz w:val="24"/>
          <w:szCs w:val="24"/>
        </w:rPr>
        <w:t xml:space="preserve">single dose </w:t>
      </w:r>
      <w:r w:rsidR="001C7FB7">
        <w:rPr>
          <w:rFonts w:ascii="Times New Roman" w:hAnsi="Times New Roman" w:cs="Times New Roman"/>
          <w:sz w:val="24"/>
          <w:szCs w:val="24"/>
        </w:rPr>
        <w:t xml:space="preserve">of </w:t>
      </w:r>
      <w:proofErr w:type="spellStart"/>
      <w:r w:rsidRPr="00430E7F">
        <w:rPr>
          <w:rFonts w:ascii="Times New Roman" w:hAnsi="Times New Roman" w:cs="Times New Roman"/>
          <w:sz w:val="24"/>
          <w:szCs w:val="24"/>
        </w:rPr>
        <w:t>fenbendazole</w:t>
      </w:r>
      <w:proofErr w:type="spellEnd"/>
      <w:r w:rsidRPr="00430E7F">
        <w:rPr>
          <w:rFonts w:ascii="Times New Roman" w:hAnsi="Times New Roman" w:cs="Times New Roman"/>
          <w:sz w:val="24"/>
          <w:szCs w:val="24"/>
        </w:rPr>
        <w:t xml:space="preserve"> and</w:t>
      </w:r>
      <w:r w:rsidR="001C7FB7">
        <w:rPr>
          <w:rFonts w:ascii="Times New Roman" w:hAnsi="Times New Roman" w:cs="Times New Roman"/>
          <w:sz w:val="24"/>
          <w:szCs w:val="24"/>
        </w:rPr>
        <w:t xml:space="preserve"> </w:t>
      </w:r>
      <w:r w:rsidR="001C7FB7" w:rsidRPr="00430E7F">
        <w:rPr>
          <w:rFonts w:ascii="Times New Roman" w:hAnsi="Times New Roman" w:cs="Times New Roman"/>
          <w:sz w:val="24"/>
          <w:szCs w:val="24"/>
        </w:rPr>
        <w:t>(B)</w:t>
      </w:r>
      <w:r w:rsidRPr="00430E7F">
        <w:rPr>
          <w:rFonts w:ascii="Times New Roman" w:hAnsi="Times New Roman" w:cs="Times New Roman"/>
          <w:sz w:val="24"/>
          <w:szCs w:val="24"/>
        </w:rPr>
        <w:t xml:space="preserve"> five consecutive da</w:t>
      </w:r>
      <w:r w:rsidR="00767FC7">
        <w:rPr>
          <w:rFonts w:ascii="Times New Roman" w:hAnsi="Times New Roman" w:cs="Times New Roman"/>
          <w:sz w:val="24"/>
          <w:szCs w:val="24"/>
        </w:rPr>
        <w:t>il</w:t>
      </w:r>
      <w:r w:rsidRPr="00430E7F">
        <w:rPr>
          <w:rFonts w:ascii="Times New Roman" w:hAnsi="Times New Roman" w:cs="Times New Roman"/>
          <w:sz w:val="24"/>
          <w:szCs w:val="24"/>
        </w:rPr>
        <w:t>y dose</w:t>
      </w:r>
      <w:r w:rsidR="00767FC7">
        <w:rPr>
          <w:rFonts w:ascii="Times New Roman" w:hAnsi="Times New Roman" w:cs="Times New Roman"/>
          <w:sz w:val="24"/>
          <w:szCs w:val="24"/>
        </w:rPr>
        <w:t>s</w:t>
      </w:r>
      <w:r w:rsidRPr="00430E7F">
        <w:rPr>
          <w:rFonts w:ascii="Times New Roman" w:hAnsi="Times New Roman" w:cs="Times New Roman"/>
          <w:sz w:val="24"/>
          <w:szCs w:val="24"/>
        </w:rPr>
        <w:t xml:space="preserve"> of </w:t>
      </w:r>
      <w:proofErr w:type="spellStart"/>
      <w:r w:rsidRPr="00430E7F">
        <w:rPr>
          <w:rFonts w:ascii="Times New Roman" w:hAnsi="Times New Roman" w:cs="Times New Roman"/>
          <w:sz w:val="24"/>
          <w:szCs w:val="24"/>
        </w:rPr>
        <w:t>fenbendazole</w:t>
      </w:r>
      <w:proofErr w:type="spellEnd"/>
      <w:r w:rsidRPr="00430E7F">
        <w:rPr>
          <w:rFonts w:ascii="Times New Roman" w:hAnsi="Times New Roman" w:cs="Times New Roman"/>
          <w:sz w:val="24"/>
          <w:szCs w:val="24"/>
        </w:rPr>
        <w:t xml:space="preserve">. Significant differences </w:t>
      </w:r>
      <w:r w:rsidR="006D1480">
        <w:rPr>
          <w:rFonts w:ascii="Times New Roman" w:hAnsi="Times New Roman" w:cs="Times New Roman"/>
          <w:sz w:val="24"/>
          <w:szCs w:val="24"/>
        </w:rPr>
        <w:t xml:space="preserve">compared to the previous sampling point </w:t>
      </w:r>
      <w:r w:rsidRPr="00430E7F">
        <w:rPr>
          <w:rFonts w:ascii="Times New Roman" w:hAnsi="Times New Roman" w:cs="Times New Roman"/>
          <w:sz w:val="24"/>
          <w:szCs w:val="24"/>
        </w:rPr>
        <w:t>are labelled “#”.</w:t>
      </w:r>
      <w:r w:rsidR="001F7987" w:rsidRPr="00430E7F">
        <w:rPr>
          <w:rFonts w:ascii="Times New Roman" w:hAnsi="Times New Roman" w:cs="Times New Roman"/>
          <w:sz w:val="24"/>
          <w:szCs w:val="24"/>
        </w:rPr>
        <w:t xml:space="preserve"> </w:t>
      </w:r>
      <w:r w:rsidR="006D1480">
        <w:rPr>
          <w:rFonts w:ascii="Times New Roman" w:hAnsi="Times New Roman" w:cs="Times New Roman"/>
          <w:sz w:val="24"/>
          <w:szCs w:val="24"/>
        </w:rPr>
        <w:t xml:space="preserve"> Numbers of eggs </w:t>
      </w:r>
      <w:r w:rsidR="00A17491">
        <w:rPr>
          <w:rFonts w:ascii="Times New Roman" w:hAnsi="Times New Roman" w:cs="Times New Roman"/>
          <w:sz w:val="24"/>
          <w:szCs w:val="24"/>
        </w:rPr>
        <w:t xml:space="preserve">and larvae at day five and nine days post-treatment </w:t>
      </w:r>
      <w:r w:rsidR="006D1480">
        <w:rPr>
          <w:rFonts w:ascii="Times New Roman" w:hAnsi="Times New Roman" w:cs="Times New Roman"/>
          <w:sz w:val="24"/>
          <w:szCs w:val="24"/>
        </w:rPr>
        <w:t>remain significantly lower than at day zero</w:t>
      </w:r>
      <w:r w:rsidR="00A17491">
        <w:rPr>
          <w:rFonts w:ascii="Times New Roman" w:hAnsi="Times New Roman" w:cs="Times New Roman"/>
          <w:sz w:val="24"/>
          <w:szCs w:val="24"/>
        </w:rPr>
        <w:t xml:space="preserve"> following single dose and five consecutive days dosing respectively.</w:t>
      </w:r>
    </w:p>
    <w:p w:rsidR="00A0621A" w:rsidRDefault="00A0621A" w:rsidP="003B693F">
      <w:pPr>
        <w:autoSpaceDE w:val="0"/>
        <w:autoSpaceDN w:val="0"/>
        <w:adjustRightInd w:val="0"/>
        <w:spacing w:after="0" w:line="480" w:lineRule="auto"/>
        <w:rPr>
          <w:rFonts w:ascii="Times New Roman" w:hAnsi="Times New Roman" w:cs="Times New Roman"/>
          <w:sz w:val="24"/>
          <w:szCs w:val="24"/>
        </w:rPr>
      </w:pPr>
    </w:p>
    <w:p w:rsidR="00A0621A" w:rsidRDefault="00A0621A" w:rsidP="00A0621A">
      <w:pPr>
        <w:autoSpaceDE w:val="0"/>
        <w:autoSpaceDN w:val="0"/>
        <w:adjustRightInd w:val="0"/>
        <w:spacing w:after="0" w:line="400" w:lineRule="atLeast"/>
        <w:rPr>
          <w:rFonts w:ascii="Times New Roman" w:hAnsi="Times New Roman" w:cs="Times New Roman"/>
          <w:sz w:val="24"/>
          <w:szCs w:val="24"/>
        </w:rPr>
      </w:pPr>
    </w:p>
    <w:p w:rsidR="00A0621A" w:rsidRDefault="00A0621A" w:rsidP="008C6A50">
      <w:pPr>
        <w:spacing w:line="480" w:lineRule="auto"/>
        <w:jc w:val="both"/>
        <w:rPr>
          <w:rFonts w:ascii="Times New Roman" w:hAnsi="Times New Roman" w:cs="Times New Roman"/>
          <w:sz w:val="24"/>
          <w:szCs w:val="24"/>
        </w:rPr>
      </w:pPr>
    </w:p>
    <w:p w:rsidR="00945E9E" w:rsidRDefault="00945E9E" w:rsidP="00945E9E">
      <w:pPr>
        <w:pStyle w:val="Heading2"/>
        <w:jc w:val="both"/>
      </w:pPr>
      <w:r>
        <w:rPr>
          <w:rFonts w:ascii="Times New Roman" w:hAnsi="Times New Roman" w:cs="Times New Roman"/>
          <w:noProof/>
          <w:sz w:val="24"/>
          <w:szCs w:val="24"/>
        </w:rPr>
        <w:drawing>
          <wp:inline distT="0" distB="0" distL="0" distR="0" wp14:anchorId="22541EF4" wp14:editId="1034447F">
            <wp:extent cx="5484226" cy="439102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1797" cy="4389080"/>
                    </a:xfrm>
                    <a:prstGeom prst="rect">
                      <a:avLst/>
                    </a:prstGeom>
                    <a:noFill/>
                    <a:ln>
                      <a:noFill/>
                    </a:ln>
                  </pic:spPr>
                </pic:pic>
              </a:graphicData>
            </a:graphic>
          </wp:inline>
        </w:drawing>
      </w:r>
    </w:p>
    <w:p w:rsidR="00945E9E" w:rsidRDefault="00945E9E" w:rsidP="00945E9E">
      <w:r>
        <w:rPr>
          <w:rFonts w:ascii="Times New Roman" w:hAnsi="Times New Roman" w:cs="Times New Roman"/>
          <w:noProof/>
          <w:sz w:val="24"/>
          <w:szCs w:val="24"/>
          <w:lang w:eastAsia="en-GB"/>
        </w:rPr>
        <w:drawing>
          <wp:inline distT="0" distB="0" distL="0" distR="0" wp14:anchorId="4034650C" wp14:editId="35155DF1">
            <wp:extent cx="5543550" cy="42386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41094" cy="4236747"/>
                    </a:xfrm>
                    <a:prstGeom prst="rect">
                      <a:avLst/>
                    </a:prstGeom>
                    <a:noFill/>
                    <a:ln>
                      <a:noFill/>
                    </a:ln>
                  </pic:spPr>
                </pic:pic>
              </a:graphicData>
            </a:graphic>
          </wp:inline>
        </w:drawing>
      </w:r>
      <w:r>
        <w:rPr>
          <w:noProof/>
          <w:lang w:eastAsia="en-GB"/>
        </w:rPr>
        <mc:AlternateContent>
          <mc:Choice Requires="wps">
            <w:drawing>
              <wp:anchor distT="0" distB="0" distL="114300" distR="114300" simplePos="0" relativeHeight="251659264" behindDoc="0" locked="0" layoutInCell="1" allowOverlap="1" wp14:anchorId="0FC1C590" wp14:editId="17C4E514">
                <wp:simplePos x="0" y="0"/>
                <wp:positionH relativeFrom="column">
                  <wp:posOffset>3771900</wp:posOffset>
                </wp:positionH>
                <wp:positionV relativeFrom="paragraph">
                  <wp:posOffset>295275</wp:posOffset>
                </wp:positionV>
                <wp:extent cx="222250" cy="184150"/>
                <wp:effectExtent l="0" t="0" r="6350" b="6350"/>
                <wp:wrapNone/>
                <wp:docPr id="2" name="Rectangle 2"/>
                <wp:cNvGraphicFramePr/>
                <a:graphic xmlns:a="http://schemas.openxmlformats.org/drawingml/2006/main">
                  <a:graphicData uri="http://schemas.microsoft.com/office/word/2010/wordprocessingShape">
                    <wps:wsp>
                      <wps:cNvSpPr/>
                      <wps:spPr>
                        <a:xfrm>
                          <a:off x="0" y="0"/>
                          <a:ext cx="222250" cy="1841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4B3F0E" id="Rectangle 2" o:spid="_x0000_s1026" style="position:absolute;margin-left:297pt;margin-top:23.25pt;width:17.5pt;height:1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" fillcolor="white [3212]" stroked="f" strokeweight="1pt"/>
            </w:pict>
          </mc:Fallback>
        </mc:AlternateContent>
      </w:r>
    </w:p>
    <w:p w:rsidR="00945E9E" w:rsidRDefault="00945E9E" w:rsidP="00945E9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7525E49C" wp14:editId="49C030AE">
            <wp:extent cx="5484425" cy="43891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92697" cy="4395740"/>
                    </a:xfrm>
                    <a:prstGeom prst="rect">
                      <a:avLst/>
                    </a:prstGeom>
                    <a:noFill/>
                    <a:ln>
                      <a:noFill/>
                    </a:ln>
                  </pic:spPr>
                </pic:pic>
              </a:graphicData>
            </a:graphic>
          </wp:inline>
        </w:drawing>
      </w:r>
    </w:p>
    <w:p w:rsidR="00945E9E" w:rsidRDefault="00945E9E" w:rsidP="00945E9E">
      <w:pPr>
        <w:widowControl w:val="0"/>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6D184E5D" wp14:editId="588326BE">
            <wp:extent cx="5524095" cy="4420867"/>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32427" cy="4427535"/>
                    </a:xfrm>
                    <a:prstGeom prst="rect">
                      <a:avLst/>
                    </a:prstGeom>
                    <a:noFill/>
                    <a:ln>
                      <a:noFill/>
                    </a:ln>
                  </pic:spPr>
                </pic:pic>
              </a:graphicData>
            </a:graphic>
          </wp:inline>
        </w:drawing>
      </w:r>
    </w:p>
    <w:p w:rsidR="00945E9E" w:rsidRPr="005A319C" w:rsidRDefault="00945E9E" w:rsidP="008C6A50">
      <w:pPr>
        <w:spacing w:line="480" w:lineRule="auto"/>
        <w:jc w:val="both"/>
        <w:rPr>
          <w:rFonts w:ascii="Times New Roman" w:hAnsi="Times New Roman" w:cs="Times New Roman"/>
          <w:sz w:val="24"/>
          <w:szCs w:val="24"/>
        </w:rPr>
      </w:pPr>
    </w:p>
    <w:sectPr w:rsidR="00945E9E" w:rsidRPr="005A319C" w:rsidSect="006B2CEF">
      <w:pgSz w:w="11906" w:h="16838"/>
      <w:pgMar w:top="1440" w:right="1440" w:bottom="1440" w:left="1440" w:header="708" w:footer="708" w:gutter="0"/>
      <w:lnNumType w:countBy="1" w:restart="continuou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82C" w:rsidRDefault="0082082C" w:rsidP="002E0FAF">
      <w:pPr>
        <w:spacing w:after="0" w:line="240" w:lineRule="auto"/>
      </w:pPr>
      <w:r>
        <w:separator/>
      </w:r>
    </w:p>
  </w:endnote>
  <w:endnote w:type="continuationSeparator" w:id="0">
    <w:p w:rsidR="0082082C" w:rsidRDefault="0082082C" w:rsidP="002E0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94B" w:rsidRDefault="0025494B" w:rsidP="009B3EC8">
    <w:pPr>
      <w:pStyle w:val="Footer"/>
    </w:pPr>
  </w:p>
  <w:p w:rsidR="0025494B" w:rsidRDefault="0025494B" w:rsidP="009B3EC8">
    <w:pPr>
      <w:pStyle w:val="Footer"/>
    </w:pPr>
  </w:p>
  <w:p w:rsidR="0025494B" w:rsidRDefault="0025494B" w:rsidP="009B3EC8">
    <w:pPr>
      <w:pStyle w:val="Footer"/>
    </w:pPr>
  </w:p>
  <w:p w:rsidR="0025494B" w:rsidRDefault="0025494B" w:rsidP="009B3EC8">
    <w:pPr>
      <w:pStyle w:val="Footer"/>
    </w:pPr>
  </w:p>
  <w:p w:rsidR="0025494B" w:rsidRPr="008F1369" w:rsidRDefault="0025494B" w:rsidP="008F1369">
    <w:pPr>
      <w:pStyle w:val="Footer"/>
      <w:ind w:firstLine="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94B" w:rsidRDefault="0025494B" w:rsidP="009B3EC8">
    <w:pPr>
      <w:pStyle w:val="Footer"/>
    </w:pPr>
  </w:p>
  <w:p w:rsidR="0025494B" w:rsidRDefault="0025494B" w:rsidP="009B3EC8">
    <w:pPr>
      <w:pStyle w:val="Footer"/>
    </w:pPr>
  </w:p>
  <w:p w:rsidR="0025494B" w:rsidRDefault="0025494B" w:rsidP="009B3EC8">
    <w:pPr>
      <w:pStyle w:val="Footer"/>
    </w:pPr>
  </w:p>
  <w:p w:rsidR="0025494B" w:rsidRDefault="0025494B" w:rsidP="009B3EC8">
    <w:pPr>
      <w:pStyle w:val="Footer"/>
    </w:pPr>
  </w:p>
  <w:p w:rsidR="0025494B" w:rsidRDefault="0025494B" w:rsidP="009B3EC8">
    <w:pPr>
      <w:pStyle w:val="Footer"/>
    </w:pPr>
  </w:p>
  <w:p w:rsidR="0025494B" w:rsidRPr="008F1369" w:rsidRDefault="0025494B" w:rsidP="008F1369">
    <w:pPr>
      <w:pStyle w:val="Footer"/>
      <w:ind w:firstLine="7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94B" w:rsidRPr="00C756BD" w:rsidRDefault="0025494B" w:rsidP="00C756B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94B" w:rsidRDefault="002549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82C" w:rsidRDefault="0082082C" w:rsidP="002E0FAF">
      <w:pPr>
        <w:spacing w:after="0" w:line="240" w:lineRule="auto"/>
      </w:pPr>
      <w:r>
        <w:separator/>
      </w:r>
    </w:p>
  </w:footnote>
  <w:footnote w:type="continuationSeparator" w:id="0">
    <w:p w:rsidR="0082082C" w:rsidRDefault="0082082C" w:rsidP="002E0F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94B" w:rsidRDefault="002549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6F21CE"/>
    <w:multiLevelType w:val="multilevel"/>
    <w:tmpl w:val="296EDA4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72A61DBA"/>
    <w:multiLevelType w:val="hybridMultilevel"/>
    <w:tmpl w:val="2CCC0514"/>
    <w:lvl w:ilvl="0" w:tplc="F10611E0">
      <w:start w:val="39"/>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86E"/>
    <w:rsid w:val="00011736"/>
    <w:rsid w:val="00026CE6"/>
    <w:rsid w:val="00032F5F"/>
    <w:rsid w:val="00035E4B"/>
    <w:rsid w:val="00036968"/>
    <w:rsid w:val="000417F5"/>
    <w:rsid w:val="00043C2C"/>
    <w:rsid w:val="000545E0"/>
    <w:rsid w:val="000607B3"/>
    <w:rsid w:val="000670DA"/>
    <w:rsid w:val="00073527"/>
    <w:rsid w:val="000778E0"/>
    <w:rsid w:val="000A1C25"/>
    <w:rsid w:val="000A37C7"/>
    <w:rsid w:val="000C1EF2"/>
    <w:rsid w:val="000C7EC0"/>
    <w:rsid w:val="000D06D7"/>
    <w:rsid w:val="000D36A1"/>
    <w:rsid w:val="000D63D9"/>
    <w:rsid w:val="000E60E9"/>
    <w:rsid w:val="000E7E8C"/>
    <w:rsid w:val="000F478C"/>
    <w:rsid w:val="000F5FF2"/>
    <w:rsid w:val="00102433"/>
    <w:rsid w:val="00112C39"/>
    <w:rsid w:val="00115577"/>
    <w:rsid w:val="00117164"/>
    <w:rsid w:val="001240D5"/>
    <w:rsid w:val="001275B7"/>
    <w:rsid w:val="0013290E"/>
    <w:rsid w:val="00133085"/>
    <w:rsid w:val="001334B8"/>
    <w:rsid w:val="00135271"/>
    <w:rsid w:val="00135E2A"/>
    <w:rsid w:val="001410C2"/>
    <w:rsid w:val="00142135"/>
    <w:rsid w:val="00144B6E"/>
    <w:rsid w:val="00152A17"/>
    <w:rsid w:val="0015569E"/>
    <w:rsid w:val="00166EA3"/>
    <w:rsid w:val="00173457"/>
    <w:rsid w:val="0017383C"/>
    <w:rsid w:val="00174942"/>
    <w:rsid w:val="00182C00"/>
    <w:rsid w:val="001910ED"/>
    <w:rsid w:val="001975EF"/>
    <w:rsid w:val="001A0EC8"/>
    <w:rsid w:val="001A4609"/>
    <w:rsid w:val="001A7180"/>
    <w:rsid w:val="001B271C"/>
    <w:rsid w:val="001C7A8D"/>
    <w:rsid w:val="001C7FB7"/>
    <w:rsid w:val="001D21B8"/>
    <w:rsid w:val="001D28DC"/>
    <w:rsid w:val="001D7A1D"/>
    <w:rsid w:val="001E0BD2"/>
    <w:rsid w:val="001E1CBD"/>
    <w:rsid w:val="001F75CB"/>
    <w:rsid w:val="001F7987"/>
    <w:rsid w:val="0021644B"/>
    <w:rsid w:val="00220667"/>
    <w:rsid w:val="002270BB"/>
    <w:rsid w:val="00234E0D"/>
    <w:rsid w:val="00240710"/>
    <w:rsid w:val="00242675"/>
    <w:rsid w:val="00250484"/>
    <w:rsid w:val="0025456C"/>
    <w:rsid w:val="0025494B"/>
    <w:rsid w:val="00262BD0"/>
    <w:rsid w:val="00264445"/>
    <w:rsid w:val="00267047"/>
    <w:rsid w:val="00272146"/>
    <w:rsid w:val="002723E6"/>
    <w:rsid w:val="00272C53"/>
    <w:rsid w:val="00277A77"/>
    <w:rsid w:val="00281B57"/>
    <w:rsid w:val="00283E17"/>
    <w:rsid w:val="002848F2"/>
    <w:rsid w:val="00292AE2"/>
    <w:rsid w:val="002A60D5"/>
    <w:rsid w:val="002B77A9"/>
    <w:rsid w:val="002D7E77"/>
    <w:rsid w:val="002E0580"/>
    <w:rsid w:val="002E0FAF"/>
    <w:rsid w:val="002F3678"/>
    <w:rsid w:val="00305410"/>
    <w:rsid w:val="00311CB7"/>
    <w:rsid w:val="00316F6C"/>
    <w:rsid w:val="00317A95"/>
    <w:rsid w:val="00323785"/>
    <w:rsid w:val="0032440B"/>
    <w:rsid w:val="00332A29"/>
    <w:rsid w:val="00332CA6"/>
    <w:rsid w:val="00332ED8"/>
    <w:rsid w:val="00341BFE"/>
    <w:rsid w:val="003421A5"/>
    <w:rsid w:val="00343949"/>
    <w:rsid w:val="003452EE"/>
    <w:rsid w:val="00347B8B"/>
    <w:rsid w:val="003521DC"/>
    <w:rsid w:val="00352620"/>
    <w:rsid w:val="00355D88"/>
    <w:rsid w:val="00355DF1"/>
    <w:rsid w:val="0035653B"/>
    <w:rsid w:val="00366C9F"/>
    <w:rsid w:val="003733B4"/>
    <w:rsid w:val="00373EDA"/>
    <w:rsid w:val="0039002E"/>
    <w:rsid w:val="00392FD7"/>
    <w:rsid w:val="003930C0"/>
    <w:rsid w:val="003968B6"/>
    <w:rsid w:val="003974C3"/>
    <w:rsid w:val="003B3662"/>
    <w:rsid w:val="003B4654"/>
    <w:rsid w:val="003B693F"/>
    <w:rsid w:val="003C4754"/>
    <w:rsid w:val="003C50DC"/>
    <w:rsid w:val="003F7801"/>
    <w:rsid w:val="00400CC7"/>
    <w:rsid w:val="0041075B"/>
    <w:rsid w:val="00420B18"/>
    <w:rsid w:val="00421019"/>
    <w:rsid w:val="004262BF"/>
    <w:rsid w:val="004301A1"/>
    <w:rsid w:val="00430E7F"/>
    <w:rsid w:val="004318A3"/>
    <w:rsid w:val="00432C4F"/>
    <w:rsid w:val="00436B5F"/>
    <w:rsid w:val="00440F93"/>
    <w:rsid w:val="004458A8"/>
    <w:rsid w:val="00452CF5"/>
    <w:rsid w:val="0045622D"/>
    <w:rsid w:val="004665F6"/>
    <w:rsid w:val="00467FF9"/>
    <w:rsid w:val="00481904"/>
    <w:rsid w:val="00486CDC"/>
    <w:rsid w:val="00487AC8"/>
    <w:rsid w:val="0049277F"/>
    <w:rsid w:val="0049344B"/>
    <w:rsid w:val="004B36CA"/>
    <w:rsid w:val="004B4156"/>
    <w:rsid w:val="004B57CA"/>
    <w:rsid w:val="004D16A8"/>
    <w:rsid w:val="004D233A"/>
    <w:rsid w:val="004E437B"/>
    <w:rsid w:val="004E739E"/>
    <w:rsid w:val="004E7A58"/>
    <w:rsid w:val="00504750"/>
    <w:rsid w:val="00506E43"/>
    <w:rsid w:val="005113C8"/>
    <w:rsid w:val="005165B2"/>
    <w:rsid w:val="00522152"/>
    <w:rsid w:val="0053019C"/>
    <w:rsid w:val="005326DB"/>
    <w:rsid w:val="00544E24"/>
    <w:rsid w:val="00546C1C"/>
    <w:rsid w:val="00546E11"/>
    <w:rsid w:val="00553531"/>
    <w:rsid w:val="00555F4E"/>
    <w:rsid w:val="00556530"/>
    <w:rsid w:val="00557190"/>
    <w:rsid w:val="005573A9"/>
    <w:rsid w:val="005673F1"/>
    <w:rsid w:val="005725F6"/>
    <w:rsid w:val="00573D97"/>
    <w:rsid w:val="0058181B"/>
    <w:rsid w:val="00583422"/>
    <w:rsid w:val="005935E8"/>
    <w:rsid w:val="005A319C"/>
    <w:rsid w:val="005A3865"/>
    <w:rsid w:val="005B0484"/>
    <w:rsid w:val="005B15AC"/>
    <w:rsid w:val="005C10B5"/>
    <w:rsid w:val="005C3294"/>
    <w:rsid w:val="005D0D28"/>
    <w:rsid w:val="005D125F"/>
    <w:rsid w:val="005D494C"/>
    <w:rsid w:val="005D4A93"/>
    <w:rsid w:val="005E37AD"/>
    <w:rsid w:val="005E401B"/>
    <w:rsid w:val="005E5F41"/>
    <w:rsid w:val="005E621B"/>
    <w:rsid w:val="005E76BA"/>
    <w:rsid w:val="005F304B"/>
    <w:rsid w:val="005F6169"/>
    <w:rsid w:val="005F782C"/>
    <w:rsid w:val="00600D1A"/>
    <w:rsid w:val="0060320B"/>
    <w:rsid w:val="0060685F"/>
    <w:rsid w:val="00612CC0"/>
    <w:rsid w:val="00612FB7"/>
    <w:rsid w:val="00614A3E"/>
    <w:rsid w:val="00615DEC"/>
    <w:rsid w:val="00622B86"/>
    <w:rsid w:val="0063094E"/>
    <w:rsid w:val="00636106"/>
    <w:rsid w:val="0064218C"/>
    <w:rsid w:val="006424CA"/>
    <w:rsid w:val="00643123"/>
    <w:rsid w:val="0064685D"/>
    <w:rsid w:val="006504AA"/>
    <w:rsid w:val="00661937"/>
    <w:rsid w:val="00661E37"/>
    <w:rsid w:val="00670A02"/>
    <w:rsid w:val="00670E35"/>
    <w:rsid w:val="00682B83"/>
    <w:rsid w:val="0068337C"/>
    <w:rsid w:val="00683793"/>
    <w:rsid w:val="006845E0"/>
    <w:rsid w:val="0068634E"/>
    <w:rsid w:val="006923B2"/>
    <w:rsid w:val="00692536"/>
    <w:rsid w:val="006960D2"/>
    <w:rsid w:val="00697A83"/>
    <w:rsid w:val="006A12FF"/>
    <w:rsid w:val="006A5595"/>
    <w:rsid w:val="006A7B66"/>
    <w:rsid w:val="006B2CEF"/>
    <w:rsid w:val="006B3D57"/>
    <w:rsid w:val="006B56AC"/>
    <w:rsid w:val="006B7710"/>
    <w:rsid w:val="006C058D"/>
    <w:rsid w:val="006C560B"/>
    <w:rsid w:val="006D1480"/>
    <w:rsid w:val="006D43BA"/>
    <w:rsid w:val="006D5231"/>
    <w:rsid w:val="006D72FF"/>
    <w:rsid w:val="006E28C0"/>
    <w:rsid w:val="006E71E0"/>
    <w:rsid w:val="006F2678"/>
    <w:rsid w:val="00700ABC"/>
    <w:rsid w:val="0070417D"/>
    <w:rsid w:val="0070653E"/>
    <w:rsid w:val="007129C2"/>
    <w:rsid w:val="00713517"/>
    <w:rsid w:val="00732380"/>
    <w:rsid w:val="007344C2"/>
    <w:rsid w:val="00736F8C"/>
    <w:rsid w:val="00741467"/>
    <w:rsid w:val="00753074"/>
    <w:rsid w:val="007549CB"/>
    <w:rsid w:val="00757CE2"/>
    <w:rsid w:val="00760CF0"/>
    <w:rsid w:val="0076282B"/>
    <w:rsid w:val="00764153"/>
    <w:rsid w:val="00767FC7"/>
    <w:rsid w:val="00771392"/>
    <w:rsid w:val="00772C62"/>
    <w:rsid w:val="00776A6D"/>
    <w:rsid w:val="00783A71"/>
    <w:rsid w:val="00792BF8"/>
    <w:rsid w:val="0079601B"/>
    <w:rsid w:val="007C7C04"/>
    <w:rsid w:val="007D68BF"/>
    <w:rsid w:val="007E30C5"/>
    <w:rsid w:val="007E36A9"/>
    <w:rsid w:val="007E4EF8"/>
    <w:rsid w:val="007E534F"/>
    <w:rsid w:val="007E5685"/>
    <w:rsid w:val="007F2A2D"/>
    <w:rsid w:val="007F3431"/>
    <w:rsid w:val="007F56BE"/>
    <w:rsid w:val="00804A32"/>
    <w:rsid w:val="0081132D"/>
    <w:rsid w:val="00814AFE"/>
    <w:rsid w:val="00817242"/>
    <w:rsid w:val="0082082C"/>
    <w:rsid w:val="008269F6"/>
    <w:rsid w:val="008272FA"/>
    <w:rsid w:val="00831014"/>
    <w:rsid w:val="0083137D"/>
    <w:rsid w:val="00845C89"/>
    <w:rsid w:val="00851DB3"/>
    <w:rsid w:val="008666E7"/>
    <w:rsid w:val="008762C7"/>
    <w:rsid w:val="0087652E"/>
    <w:rsid w:val="0087726F"/>
    <w:rsid w:val="00877CF4"/>
    <w:rsid w:val="0089054D"/>
    <w:rsid w:val="00893BFC"/>
    <w:rsid w:val="008A23B2"/>
    <w:rsid w:val="008B208B"/>
    <w:rsid w:val="008B259B"/>
    <w:rsid w:val="008B5A3D"/>
    <w:rsid w:val="008C6A50"/>
    <w:rsid w:val="008C7D24"/>
    <w:rsid w:val="008D1442"/>
    <w:rsid w:val="008D1C53"/>
    <w:rsid w:val="008E1FD3"/>
    <w:rsid w:val="008E2229"/>
    <w:rsid w:val="008E4641"/>
    <w:rsid w:val="008E49FA"/>
    <w:rsid w:val="008F12C0"/>
    <w:rsid w:val="008F1369"/>
    <w:rsid w:val="008F4893"/>
    <w:rsid w:val="008F688E"/>
    <w:rsid w:val="00902F43"/>
    <w:rsid w:val="00904D9A"/>
    <w:rsid w:val="00905312"/>
    <w:rsid w:val="0091030D"/>
    <w:rsid w:val="0092286E"/>
    <w:rsid w:val="00925A13"/>
    <w:rsid w:val="009436C7"/>
    <w:rsid w:val="009450B6"/>
    <w:rsid w:val="00945E9E"/>
    <w:rsid w:val="00946432"/>
    <w:rsid w:val="009469D8"/>
    <w:rsid w:val="009470DC"/>
    <w:rsid w:val="009555D3"/>
    <w:rsid w:val="00955684"/>
    <w:rsid w:val="00965C4E"/>
    <w:rsid w:val="009662F7"/>
    <w:rsid w:val="009845F3"/>
    <w:rsid w:val="00992872"/>
    <w:rsid w:val="0099348E"/>
    <w:rsid w:val="00993C59"/>
    <w:rsid w:val="00994DF1"/>
    <w:rsid w:val="00994FFF"/>
    <w:rsid w:val="00997168"/>
    <w:rsid w:val="009A2A11"/>
    <w:rsid w:val="009B164B"/>
    <w:rsid w:val="009B3EC8"/>
    <w:rsid w:val="009C2F60"/>
    <w:rsid w:val="009C65F0"/>
    <w:rsid w:val="009D4611"/>
    <w:rsid w:val="009D6205"/>
    <w:rsid w:val="009E02E4"/>
    <w:rsid w:val="009E2D60"/>
    <w:rsid w:val="009E3CA0"/>
    <w:rsid w:val="009E4A2D"/>
    <w:rsid w:val="009E62D3"/>
    <w:rsid w:val="009E7D4E"/>
    <w:rsid w:val="009F1585"/>
    <w:rsid w:val="009F729F"/>
    <w:rsid w:val="00A00719"/>
    <w:rsid w:val="00A01307"/>
    <w:rsid w:val="00A0621A"/>
    <w:rsid w:val="00A06787"/>
    <w:rsid w:val="00A11D7F"/>
    <w:rsid w:val="00A17491"/>
    <w:rsid w:val="00A2226F"/>
    <w:rsid w:val="00A30E24"/>
    <w:rsid w:val="00A5343D"/>
    <w:rsid w:val="00A5686B"/>
    <w:rsid w:val="00A661A9"/>
    <w:rsid w:val="00A71910"/>
    <w:rsid w:val="00A77DD2"/>
    <w:rsid w:val="00A83EC9"/>
    <w:rsid w:val="00A875F7"/>
    <w:rsid w:val="00A90032"/>
    <w:rsid w:val="00A9262D"/>
    <w:rsid w:val="00AA3C63"/>
    <w:rsid w:val="00AB2A4B"/>
    <w:rsid w:val="00AB472E"/>
    <w:rsid w:val="00AB6769"/>
    <w:rsid w:val="00AC0F47"/>
    <w:rsid w:val="00AC3372"/>
    <w:rsid w:val="00AC3474"/>
    <w:rsid w:val="00AC3DCC"/>
    <w:rsid w:val="00AC54A6"/>
    <w:rsid w:val="00AD4C4E"/>
    <w:rsid w:val="00AD5BDA"/>
    <w:rsid w:val="00AD7D46"/>
    <w:rsid w:val="00B0109B"/>
    <w:rsid w:val="00B02B04"/>
    <w:rsid w:val="00B03D6D"/>
    <w:rsid w:val="00B0459E"/>
    <w:rsid w:val="00B05922"/>
    <w:rsid w:val="00B05DDF"/>
    <w:rsid w:val="00B12705"/>
    <w:rsid w:val="00B12871"/>
    <w:rsid w:val="00B145C1"/>
    <w:rsid w:val="00B246F3"/>
    <w:rsid w:val="00B31A92"/>
    <w:rsid w:val="00B33FA3"/>
    <w:rsid w:val="00B406A9"/>
    <w:rsid w:val="00B437DE"/>
    <w:rsid w:val="00B51FFC"/>
    <w:rsid w:val="00B5765F"/>
    <w:rsid w:val="00B610A8"/>
    <w:rsid w:val="00B62D66"/>
    <w:rsid w:val="00B63C27"/>
    <w:rsid w:val="00B63DE3"/>
    <w:rsid w:val="00B707A3"/>
    <w:rsid w:val="00B70AAD"/>
    <w:rsid w:val="00B86E69"/>
    <w:rsid w:val="00B87AAB"/>
    <w:rsid w:val="00B96C99"/>
    <w:rsid w:val="00BA5B0B"/>
    <w:rsid w:val="00BB1261"/>
    <w:rsid w:val="00BB2045"/>
    <w:rsid w:val="00BB4611"/>
    <w:rsid w:val="00BB5962"/>
    <w:rsid w:val="00BC03EB"/>
    <w:rsid w:val="00BC7D2B"/>
    <w:rsid w:val="00BD1A75"/>
    <w:rsid w:val="00BD327F"/>
    <w:rsid w:val="00BD3F0E"/>
    <w:rsid w:val="00BD4C40"/>
    <w:rsid w:val="00BE595D"/>
    <w:rsid w:val="00BF5ABF"/>
    <w:rsid w:val="00C05DB1"/>
    <w:rsid w:val="00C11C32"/>
    <w:rsid w:val="00C22310"/>
    <w:rsid w:val="00C233F1"/>
    <w:rsid w:val="00C30FF4"/>
    <w:rsid w:val="00C34CFE"/>
    <w:rsid w:val="00C37AD4"/>
    <w:rsid w:val="00C5177B"/>
    <w:rsid w:val="00C52329"/>
    <w:rsid w:val="00C52F15"/>
    <w:rsid w:val="00C5513E"/>
    <w:rsid w:val="00C55FF5"/>
    <w:rsid w:val="00C56703"/>
    <w:rsid w:val="00C65932"/>
    <w:rsid w:val="00C65A18"/>
    <w:rsid w:val="00C7350C"/>
    <w:rsid w:val="00C756BD"/>
    <w:rsid w:val="00C758A4"/>
    <w:rsid w:val="00C8375A"/>
    <w:rsid w:val="00C85FCB"/>
    <w:rsid w:val="00C95FF7"/>
    <w:rsid w:val="00CA1BDC"/>
    <w:rsid w:val="00CA6B0B"/>
    <w:rsid w:val="00CB6237"/>
    <w:rsid w:val="00CB78BA"/>
    <w:rsid w:val="00CC7C2B"/>
    <w:rsid w:val="00CD4A81"/>
    <w:rsid w:val="00CE7B54"/>
    <w:rsid w:val="00CF45DA"/>
    <w:rsid w:val="00D0542B"/>
    <w:rsid w:val="00D11FC8"/>
    <w:rsid w:val="00D1374F"/>
    <w:rsid w:val="00D21E5A"/>
    <w:rsid w:val="00D23CA4"/>
    <w:rsid w:val="00D23F48"/>
    <w:rsid w:val="00D33097"/>
    <w:rsid w:val="00D346FC"/>
    <w:rsid w:val="00D57FA8"/>
    <w:rsid w:val="00D6159C"/>
    <w:rsid w:val="00D6734A"/>
    <w:rsid w:val="00D70F94"/>
    <w:rsid w:val="00D743C5"/>
    <w:rsid w:val="00D75F26"/>
    <w:rsid w:val="00D80E6D"/>
    <w:rsid w:val="00D8441E"/>
    <w:rsid w:val="00D96258"/>
    <w:rsid w:val="00D97DED"/>
    <w:rsid w:val="00DA2C6D"/>
    <w:rsid w:val="00DA358C"/>
    <w:rsid w:val="00DB522B"/>
    <w:rsid w:val="00DC3A81"/>
    <w:rsid w:val="00DC3F90"/>
    <w:rsid w:val="00DC436E"/>
    <w:rsid w:val="00DD56BE"/>
    <w:rsid w:val="00DE18E2"/>
    <w:rsid w:val="00DE3BBF"/>
    <w:rsid w:val="00DF60C6"/>
    <w:rsid w:val="00DF702F"/>
    <w:rsid w:val="00E01E3E"/>
    <w:rsid w:val="00E05D7F"/>
    <w:rsid w:val="00E13A3E"/>
    <w:rsid w:val="00E15239"/>
    <w:rsid w:val="00E154DD"/>
    <w:rsid w:val="00E2017D"/>
    <w:rsid w:val="00E220E5"/>
    <w:rsid w:val="00E32879"/>
    <w:rsid w:val="00E34951"/>
    <w:rsid w:val="00E429AF"/>
    <w:rsid w:val="00E6380E"/>
    <w:rsid w:val="00E92673"/>
    <w:rsid w:val="00E9729E"/>
    <w:rsid w:val="00EA34D5"/>
    <w:rsid w:val="00EA46F2"/>
    <w:rsid w:val="00EA6EC6"/>
    <w:rsid w:val="00EB261C"/>
    <w:rsid w:val="00EB2CAA"/>
    <w:rsid w:val="00EC0F14"/>
    <w:rsid w:val="00EC3FFA"/>
    <w:rsid w:val="00EC5BE3"/>
    <w:rsid w:val="00ED1F6C"/>
    <w:rsid w:val="00ED39D1"/>
    <w:rsid w:val="00EE1A25"/>
    <w:rsid w:val="00EF017E"/>
    <w:rsid w:val="00EF12B3"/>
    <w:rsid w:val="00EF5221"/>
    <w:rsid w:val="00F009DF"/>
    <w:rsid w:val="00F00D64"/>
    <w:rsid w:val="00F03F6E"/>
    <w:rsid w:val="00F0605E"/>
    <w:rsid w:val="00F14F3F"/>
    <w:rsid w:val="00F37008"/>
    <w:rsid w:val="00F4169C"/>
    <w:rsid w:val="00F43EC5"/>
    <w:rsid w:val="00F64758"/>
    <w:rsid w:val="00F67C34"/>
    <w:rsid w:val="00F75A26"/>
    <w:rsid w:val="00F77660"/>
    <w:rsid w:val="00F84363"/>
    <w:rsid w:val="00F87528"/>
    <w:rsid w:val="00F928C5"/>
    <w:rsid w:val="00F93000"/>
    <w:rsid w:val="00F95087"/>
    <w:rsid w:val="00FA0E2C"/>
    <w:rsid w:val="00FC05C1"/>
    <w:rsid w:val="00FD502E"/>
    <w:rsid w:val="00FD5D1E"/>
    <w:rsid w:val="00FE23DB"/>
    <w:rsid w:val="00FE33E6"/>
    <w:rsid w:val="00FE5563"/>
    <w:rsid w:val="00FF3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51FC7"/>
  <w15:docId w15:val="{C4E3D545-599D-4259-8E15-B27963505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86E"/>
    <w:pPr>
      <w:spacing w:after="200" w:line="276" w:lineRule="auto"/>
    </w:pPr>
  </w:style>
  <w:style w:type="paragraph" w:styleId="Heading1">
    <w:name w:val="heading 1"/>
    <w:basedOn w:val="Normal"/>
    <w:next w:val="Normal"/>
    <w:link w:val="Heading1Char"/>
    <w:uiPriority w:val="9"/>
    <w:qFormat/>
    <w:rsid w:val="000545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2286E"/>
    <w:pPr>
      <w:keepNext/>
      <w:keepLines/>
      <w:spacing w:before="200" w:after="0"/>
      <w:outlineLvl w:val="1"/>
    </w:pPr>
    <w:rPr>
      <w:rFonts w:asciiTheme="majorHAnsi" w:eastAsiaTheme="majorEastAsia" w:hAnsiTheme="majorHAnsi" w:cstheme="majorBidi"/>
      <w:b/>
      <w:bCs/>
      <w:color w:val="5B9BD5" w:themeColor="accent1"/>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286E"/>
    <w:rPr>
      <w:rFonts w:asciiTheme="majorHAnsi" w:eastAsiaTheme="majorEastAsia" w:hAnsiTheme="majorHAnsi" w:cstheme="majorBidi"/>
      <w:b/>
      <w:bCs/>
      <w:color w:val="5B9BD5" w:themeColor="accent1"/>
      <w:sz w:val="26"/>
      <w:szCs w:val="26"/>
      <w:lang w:eastAsia="en-GB"/>
    </w:rPr>
  </w:style>
  <w:style w:type="paragraph" w:styleId="ListParagraph">
    <w:name w:val="List Paragraph"/>
    <w:basedOn w:val="Normal"/>
    <w:uiPriority w:val="34"/>
    <w:qFormat/>
    <w:rsid w:val="0092286E"/>
    <w:pPr>
      <w:ind w:left="720"/>
      <w:contextualSpacing/>
    </w:pPr>
    <w:rPr>
      <w:rFonts w:eastAsiaTheme="minorEastAsia"/>
      <w:lang w:eastAsia="en-GB"/>
    </w:rPr>
  </w:style>
  <w:style w:type="character" w:styleId="CommentReference">
    <w:name w:val="annotation reference"/>
    <w:basedOn w:val="DefaultParagraphFont"/>
    <w:uiPriority w:val="99"/>
    <w:semiHidden/>
    <w:unhideWhenUsed/>
    <w:rsid w:val="0092286E"/>
    <w:rPr>
      <w:sz w:val="16"/>
      <w:szCs w:val="16"/>
    </w:rPr>
  </w:style>
  <w:style w:type="paragraph" w:styleId="CommentText">
    <w:name w:val="annotation text"/>
    <w:basedOn w:val="Normal"/>
    <w:link w:val="CommentTextChar"/>
    <w:uiPriority w:val="99"/>
    <w:semiHidden/>
    <w:unhideWhenUsed/>
    <w:rsid w:val="0092286E"/>
    <w:pPr>
      <w:spacing w:line="240" w:lineRule="auto"/>
    </w:pPr>
    <w:rPr>
      <w:rFonts w:eastAsiaTheme="minorEastAsia"/>
      <w:sz w:val="20"/>
      <w:szCs w:val="20"/>
      <w:lang w:eastAsia="en-GB"/>
    </w:rPr>
  </w:style>
  <w:style w:type="character" w:customStyle="1" w:styleId="CommentTextChar">
    <w:name w:val="Comment Text Char"/>
    <w:basedOn w:val="DefaultParagraphFont"/>
    <w:link w:val="CommentText"/>
    <w:uiPriority w:val="99"/>
    <w:semiHidden/>
    <w:rsid w:val="0092286E"/>
    <w:rPr>
      <w:rFonts w:eastAsiaTheme="minorEastAsia"/>
      <w:sz w:val="20"/>
      <w:szCs w:val="20"/>
      <w:lang w:eastAsia="en-GB"/>
    </w:rPr>
  </w:style>
  <w:style w:type="character" w:styleId="Hyperlink">
    <w:name w:val="Hyperlink"/>
    <w:basedOn w:val="DefaultParagraphFont"/>
    <w:uiPriority w:val="99"/>
    <w:unhideWhenUsed/>
    <w:rsid w:val="0092286E"/>
    <w:rPr>
      <w:color w:val="0563C1" w:themeColor="hyperlink"/>
      <w:u w:val="single"/>
    </w:rPr>
  </w:style>
  <w:style w:type="paragraph" w:styleId="BalloonText">
    <w:name w:val="Balloon Text"/>
    <w:basedOn w:val="Normal"/>
    <w:link w:val="BalloonTextChar"/>
    <w:uiPriority w:val="99"/>
    <w:semiHidden/>
    <w:unhideWhenUsed/>
    <w:rsid w:val="009228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86E"/>
    <w:rPr>
      <w:rFonts w:ascii="Segoe UI" w:hAnsi="Segoe UI" w:cs="Segoe UI"/>
      <w:sz w:val="18"/>
      <w:szCs w:val="18"/>
    </w:rPr>
  </w:style>
  <w:style w:type="character" w:styleId="LineNumber">
    <w:name w:val="line number"/>
    <w:basedOn w:val="DefaultParagraphFont"/>
    <w:uiPriority w:val="99"/>
    <w:semiHidden/>
    <w:unhideWhenUsed/>
    <w:rsid w:val="00C37AD4"/>
  </w:style>
  <w:style w:type="paragraph" w:styleId="PlainText">
    <w:name w:val="Plain Text"/>
    <w:basedOn w:val="Normal"/>
    <w:link w:val="PlainTextChar"/>
    <w:rsid w:val="00323785"/>
    <w:pPr>
      <w:spacing w:after="0" w:line="240" w:lineRule="auto"/>
    </w:pPr>
    <w:rPr>
      <w:rFonts w:ascii="Courier New" w:eastAsia="Calibri" w:hAnsi="Courier New" w:cs="Times New Roman"/>
      <w:sz w:val="20"/>
      <w:szCs w:val="20"/>
      <w:lang w:val="en-US"/>
    </w:rPr>
  </w:style>
  <w:style w:type="character" w:customStyle="1" w:styleId="PlainTextChar">
    <w:name w:val="Plain Text Char"/>
    <w:basedOn w:val="DefaultParagraphFont"/>
    <w:link w:val="PlainText"/>
    <w:rsid w:val="00323785"/>
    <w:rPr>
      <w:rFonts w:ascii="Courier New" w:eastAsia="Calibri" w:hAnsi="Courier New" w:cs="Times New Roman"/>
      <w:sz w:val="20"/>
      <w:szCs w:val="20"/>
      <w:lang w:val="en-US"/>
    </w:rPr>
  </w:style>
  <w:style w:type="paragraph" w:styleId="Header">
    <w:name w:val="header"/>
    <w:basedOn w:val="Normal"/>
    <w:link w:val="HeaderChar"/>
    <w:uiPriority w:val="99"/>
    <w:unhideWhenUsed/>
    <w:rsid w:val="002E0F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0FAF"/>
  </w:style>
  <w:style w:type="paragraph" w:styleId="Footer">
    <w:name w:val="footer"/>
    <w:basedOn w:val="Normal"/>
    <w:link w:val="FooterChar"/>
    <w:uiPriority w:val="99"/>
    <w:unhideWhenUsed/>
    <w:rsid w:val="002E0F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0FAF"/>
  </w:style>
  <w:style w:type="paragraph" w:styleId="FootnoteText">
    <w:name w:val="footnote text"/>
    <w:basedOn w:val="Normal"/>
    <w:link w:val="FootnoteTextChar"/>
    <w:semiHidden/>
    <w:rsid w:val="00D96258"/>
    <w:pPr>
      <w:spacing w:after="0" w:line="240" w:lineRule="auto"/>
    </w:pPr>
    <w:rPr>
      <w:rFonts w:ascii="Times New Roman" w:eastAsia="Calibri" w:hAnsi="Times New Roman" w:cs="Times New Roman"/>
      <w:sz w:val="20"/>
      <w:szCs w:val="20"/>
      <w:lang w:val="en-US"/>
    </w:rPr>
  </w:style>
  <w:style w:type="character" w:customStyle="1" w:styleId="FootnoteTextChar">
    <w:name w:val="Footnote Text Char"/>
    <w:basedOn w:val="DefaultParagraphFont"/>
    <w:link w:val="FootnoteText"/>
    <w:semiHidden/>
    <w:rsid w:val="00D96258"/>
    <w:rPr>
      <w:rFonts w:ascii="Times New Roman" w:eastAsia="Calibri" w:hAnsi="Times New Roman" w:cs="Times New Roman"/>
      <w:sz w:val="20"/>
      <w:szCs w:val="20"/>
      <w:lang w:val="en-US"/>
    </w:rPr>
  </w:style>
  <w:style w:type="character" w:styleId="FootnoteReference">
    <w:name w:val="footnote reference"/>
    <w:semiHidden/>
    <w:rsid w:val="00D96258"/>
    <w:rPr>
      <w:vertAlign w:val="superscript"/>
    </w:rPr>
  </w:style>
  <w:style w:type="paragraph" w:styleId="CommentSubject">
    <w:name w:val="annotation subject"/>
    <w:basedOn w:val="CommentText"/>
    <w:next w:val="CommentText"/>
    <w:link w:val="CommentSubjectChar"/>
    <w:uiPriority w:val="99"/>
    <w:semiHidden/>
    <w:unhideWhenUsed/>
    <w:rsid w:val="00556530"/>
    <w:rPr>
      <w:rFonts w:eastAsiaTheme="minorHAnsi"/>
      <w:b/>
      <w:bCs/>
      <w:lang w:eastAsia="en-US"/>
    </w:rPr>
  </w:style>
  <w:style w:type="character" w:customStyle="1" w:styleId="CommentSubjectChar">
    <w:name w:val="Comment Subject Char"/>
    <w:basedOn w:val="CommentTextChar"/>
    <w:link w:val="CommentSubject"/>
    <w:uiPriority w:val="99"/>
    <w:semiHidden/>
    <w:rsid w:val="00556530"/>
    <w:rPr>
      <w:rFonts w:eastAsiaTheme="minorEastAsia"/>
      <w:b/>
      <w:bCs/>
      <w:sz w:val="20"/>
      <w:szCs w:val="20"/>
      <w:lang w:eastAsia="en-GB"/>
    </w:rPr>
  </w:style>
  <w:style w:type="character" w:customStyle="1" w:styleId="Heading1Char">
    <w:name w:val="Heading 1 Char"/>
    <w:basedOn w:val="DefaultParagraphFont"/>
    <w:link w:val="Heading1"/>
    <w:uiPriority w:val="9"/>
    <w:rsid w:val="000545E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9990">
      <w:bodyDiv w:val="1"/>
      <w:marLeft w:val="0"/>
      <w:marRight w:val="0"/>
      <w:marTop w:val="0"/>
      <w:marBottom w:val="0"/>
      <w:divBdr>
        <w:top w:val="none" w:sz="0" w:space="0" w:color="auto"/>
        <w:left w:val="none" w:sz="0" w:space="0" w:color="auto"/>
        <w:bottom w:val="none" w:sz="0" w:space="0" w:color="auto"/>
        <w:right w:val="none" w:sz="0" w:space="0" w:color="auto"/>
      </w:divBdr>
    </w:div>
    <w:div w:id="154836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noahcompendium.co.uk/MSD_Animal_Health/Panacur_Equine_Guard_10_ACU-_w_v_Oral_Suspension/-29670.html" TargetMode="External"/><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hyperlink" Target="mailto:simon.daniels@rau.ac.uk"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10f9ac0-5937-4b4f-b459-96aedd9ed2c5">
  <element uid="f00bf8a7-07ff-4312-8482-25cf91a86999"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28019-F96E-4B48-8056-34B00305437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9440950-85B5-4E7F-B332-FCB857A43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4042</Words>
  <Characters>23043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Royal Agricultural University</Company>
  <LinksUpToDate>false</LinksUpToDate>
  <CharactersWithSpaces>27031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Daniels</dc:creator>
  <cp:lastModifiedBy>Simon Daniels</cp:lastModifiedBy>
  <cp:revision>2</cp:revision>
  <cp:lastPrinted>2016-06-15T10:40:00Z</cp:lastPrinted>
  <dcterms:created xsi:type="dcterms:W3CDTF">2016-08-12T12:02:00Z</dcterms:created>
  <dcterms:modified xsi:type="dcterms:W3CDTF">2016-08-12T12:02:00Z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IndexRef">
    <vt:lpwstr>cb59f15c-6012-42db-8344-be94dd582036</vt:lpwstr>
  </property>
  <property fmtid="{D5CDD505-2E9C-101B-9397-08002B2CF9AE}" pid="4" name="bjSaver">
    <vt:lpwstr>yhlxxUUwWWC54jBtsJBYM1aah6QpgmDB</vt:lpwstr>
  </property>
  <property fmtid="{D5CDD505-2E9C-101B-9397-08002B2CF9AE}" pid="5" name="_AdHocReviewCycleID">
    <vt:i4>-786385988</vt:i4>
  </property>
  <property fmtid="{D5CDD505-2E9C-101B-9397-08002B2CF9AE}" pid="6" name="_EmailSubject">
    <vt:lpwstr>BZ manuscript </vt:lpwstr>
  </property>
  <property fmtid="{D5CDD505-2E9C-101B-9397-08002B2CF9AE}" pid="7" name="_AuthorEmail">
    <vt:lpwstr>linda.horspool@merck.com</vt:lpwstr>
  </property>
  <property fmtid="{D5CDD505-2E9C-101B-9397-08002B2CF9AE}" pid="8" name="_AuthorEmailDisplayName">
    <vt:lpwstr>Horspool, LJI, (Linda)</vt:lpwstr>
  </property>
  <property fmtid="{D5CDD505-2E9C-101B-9397-08002B2CF9AE}" pid="9" name="_PreviousAdHocReviewCycleID">
    <vt:i4>242945724</vt:i4>
  </property>
  <property fmtid="{D5CDD505-2E9C-101B-9397-08002B2CF9AE}" pid="10" name="bjDocumentLabelXML">
    <vt:lpwstr>&lt;?xml version="1.0" encoding="us-ascii"?&gt;&lt;sisl xmlns:xsi="http://www.w3.org/2001/XMLSchema-instance" xmlns:xsd="http://www.w3.org/2001/XMLSchema" sislVersion="0" policy="a10f9ac0-5937-4b4f-b459-96aedd9ed2c5" xmlns="http://www.boldonjames.com/2008/01/sie/i</vt:lpwstr>
  </property>
  <property fmtid="{D5CDD505-2E9C-101B-9397-08002B2CF9AE}" pid="11" name="bjDocumentLabelXML-0">
    <vt:lpwstr>nternal/label"&gt;&lt;element uid="f00bf8a7-07ff-4312-8482-25cf91a86999" value="" /&gt;&lt;/sisl&gt;</vt:lpwstr>
  </property>
  <property fmtid="{D5CDD505-2E9C-101B-9397-08002B2CF9AE}" pid="12" name="bjDocumentSecurityLabel">
    <vt:lpwstr>Niet geclassificeerd-Not Classified</vt:lpwstr>
  </property>
  <property fmtid="{D5CDD505-2E9C-101B-9397-08002B2CF9AE}" pid="13" name="_ReviewingToolsShownOnce">
    <vt:lpwstr/>
  </property>
</Properties>
</file>